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EB" w:rsidRDefault="001B166F" w:rsidP="001B166F">
      <w:pPr>
        <w:pStyle w:val="ConsPlusNormal"/>
        <w:widowControl/>
        <w:ind w:firstLine="0"/>
        <w:rPr>
          <w:rFonts w:ascii="Times New Roman" w:hAnsi="Times New Roman"/>
          <w:b/>
          <w:sz w:val="24"/>
        </w:rPr>
      </w:pPr>
      <w:r>
        <w:rPr>
          <w:rFonts w:ascii="Times New Roman" w:hAnsi="Times New Roman"/>
          <w:b/>
          <w:sz w:val="24"/>
        </w:rPr>
        <w:t xml:space="preserve">П Р О Е К Т </w:t>
      </w:r>
    </w:p>
    <w:p w:rsidR="003C2402" w:rsidRDefault="003C2402" w:rsidP="003C2402">
      <w:pPr>
        <w:pStyle w:val="ConsPlusNormal"/>
        <w:widowControl/>
        <w:ind w:firstLine="540"/>
        <w:jc w:val="both"/>
        <w:rPr>
          <w:rFonts w:ascii="Times New Roman" w:hAnsi="Times New Roman"/>
          <w:b/>
          <w:sz w:val="22"/>
        </w:rPr>
      </w:pPr>
    </w:p>
    <w:p w:rsidR="003C2402" w:rsidRDefault="003C2402" w:rsidP="003C2402">
      <w:pPr>
        <w:pStyle w:val="ConsPlusNormal"/>
        <w:widowControl/>
        <w:ind w:firstLine="540"/>
        <w:jc w:val="both"/>
        <w:rPr>
          <w:rFonts w:ascii="Times New Roman" w:hAnsi="Times New Roman"/>
          <w:b/>
          <w:sz w:val="22"/>
        </w:rPr>
      </w:pPr>
    </w:p>
    <w:p w:rsidR="001B166F" w:rsidRDefault="001B166F" w:rsidP="003C2402">
      <w:pPr>
        <w:pStyle w:val="ConsPlusNormal"/>
        <w:widowControl/>
        <w:ind w:firstLine="540"/>
        <w:jc w:val="both"/>
        <w:rPr>
          <w:rFonts w:ascii="Times New Roman" w:hAnsi="Times New Roman"/>
          <w:b/>
          <w:sz w:val="22"/>
        </w:rPr>
      </w:pPr>
    </w:p>
    <w:p w:rsidR="001B166F" w:rsidRDefault="001B166F" w:rsidP="003C2402">
      <w:pPr>
        <w:pStyle w:val="ConsPlusNormal"/>
        <w:widowControl/>
        <w:ind w:firstLine="540"/>
        <w:jc w:val="both"/>
        <w:rPr>
          <w:rFonts w:ascii="Times New Roman" w:hAnsi="Times New Roman"/>
          <w:b/>
          <w:sz w:val="22"/>
        </w:rPr>
      </w:pPr>
    </w:p>
    <w:p w:rsidR="001B166F" w:rsidRDefault="001B166F" w:rsidP="003C2402">
      <w:pPr>
        <w:pStyle w:val="ConsPlusNormal"/>
        <w:widowControl/>
        <w:ind w:firstLine="540"/>
        <w:jc w:val="both"/>
        <w:rPr>
          <w:rFonts w:ascii="Times New Roman" w:hAnsi="Times New Roman"/>
          <w:b/>
          <w:sz w:val="22"/>
        </w:rPr>
      </w:pPr>
    </w:p>
    <w:p w:rsidR="001B166F" w:rsidRDefault="001B166F" w:rsidP="003C2402">
      <w:pPr>
        <w:pStyle w:val="ConsPlusNormal"/>
        <w:widowControl/>
        <w:ind w:firstLine="540"/>
        <w:jc w:val="both"/>
        <w:rPr>
          <w:rFonts w:ascii="Times New Roman" w:hAnsi="Times New Roman"/>
          <w:b/>
          <w:sz w:val="22"/>
        </w:rPr>
      </w:pPr>
    </w:p>
    <w:p w:rsidR="001B166F" w:rsidRDefault="001B166F" w:rsidP="003C2402">
      <w:pPr>
        <w:pStyle w:val="ConsPlusNormal"/>
        <w:widowControl/>
        <w:ind w:firstLine="540"/>
        <w:jc w:val="both"/>
        <w:rPr>
          <w:rFonts w:ascii="Times New Roman" w:hAnsi="Times New Roman"/>
          <w:b/>
          <w:sz w:val="22"/>
        </w:rPr>
      </w:pPr>
    </w:p>
    <w:p w:rsidR="003C2402" w:rsidRDefault="003C2402" w:rsidP="003C2402">
      <w:pPr>
        <w:pStyle w:val="ConsPlusNormal"/>
        <w:widowControl/>
        <w:ind w:firstLine="540"/>
        <w:jc w:val="both"/>
        <w:rPr>
          <w:rFonts w:ascii="Times New Roman" w:hAnsi="Times New Roman"/>
          <w:b/>
          <w:sz w:val="22"/>
        </w:rPr>
      </w:pPr>
    </w:p>
    <w:p w:rsidR="003C2402" w:rsidRDefault="003C2402" w:rsidP="003C2402">
      <w:pPr>
        <w:pStyle w:val="ConsPlusNormal"/>
        <w:widowControl/>
        <w:ind w:firstLine="540"/>
        <w:jc w:val="both"/>
        <w:rPr>
          <w:rFonts w:ascii="Times New Roman" w:hAnsi="Times New Roman"/>
          <w:b/>
          <w:sz w:val="22"/>
        </w:rPr>
      </w:pPr>
    </w:p>
    <w:p w:rsidR="003C2402" w:rsidRDefault="003C2402" w:rsidP="003C2402">
      <w:pPr>
        <w:pStyle w:val="a3"/>
      </w:pPr>
    </w:p>
    <w:p w:rsidR="003C2402" w:rsidRDefault="003C2402" w:rsidP="003C2402">
      <w:pPr>
        <w:pStyle w:val="a3"/>
      </w:pPr>
    </w:p>
    <w:p w:rsidR="00542036" w:rsidRDefault="00542036" w:rsidP="003C2402">
      <w:pPr>
        <w:pStyle w:val="a3"/>
      </w:pPr>
    </w:p>
    <w:p w:rsidR="00542036" w:rsidRDefault="00542036" w:rsidP="003C2402">
      <w:pPr>
        <w:pStyle w:val="a3"/>
      </w:pPr>
    </w:p>
    <w:p w:rsidR="003C2402" w:rsidRDefault="003C2402" w:rsidP="003C2402">
      <w:pPr>
        <w:pStyle w:val="a3"/>
      </w:pPr>
    </w:p>
    <w:p w:rsidR="003C2402" w:rsidRDefault="003C2402" w:rsidP="003C2402">
      <w:pPr>
        <w:pStyle w:val="a3"/>
      </w:pPr>
    </w:p>
    <w:p w:rsidR="003C2402" w:rsidRPr="00542036" w:rsidRDefault="003C2402" w:rsidP="003C2402">
      <w:pPr>
        <w:pStyle w:val="a3"/>
        <w:jc w:val="center"/>
        <w:rPr>
          <w:b/>
          <w:sz w:val="28"/>
          <w:szCs w:val="28"/>
        </w:rPr>
      </w:pPr>
      <w:r w:rsidRPr="00542036">
        <w:rPr>
          <w:b/>
          <w:sz w:val="28"/>
          <w:szCs w:val="28"/>
        </w:rPr>
        <w:t>ТРЕБОВАНИЯ</w:t>
      </w:r>
    </w:p>
    <w:p w:rsidR="00F50D69" w:rsidRPr="00542036" w:rsidRDefault="003C2402" w:rsidP="003C2402">
      <w:pPr>
        <w:pStyle w:val="a3"/>
        <w:jc w:val="center"/>
        <w:rPr>
          <w:b/>
          <w:sz w:val="28"/>
          <w:szCs w:val="28"/>
        </w:rPr>
      </w:pPr>
      <w:r w:rsidRPr="00542036">
        <w:rPr>
          <w:b/>
          <w:sz w:val="28"/>
          <w:szCs w:val="28"/>
        </w:rPr>
        <w:t>к выдаче</w:t>
      </w:r>
      <w:r w:rsidR="00206ABF" w:rsidRPr="00542036">
        <w:rPr>
          <w:b/>
          <w:sz w:val="28"/>
          <w:szCs w:val="28"/>
        </w:rPr>
        <w:t xml:space="preserve"> членам саморегулируемой организации Некоммерческое партнерство «Балтийское объединение изыскателей»</w:t>
      </w:r>
      <w:r w:rsidRPr="00542036">
        <w:rPr>
          <w:b/>
          <w:sz w:val="28"/>
          <w:szCs w:val="28"/>
        </w:rPr>
        <w:t xml:space="preserve"> свидетельств о допуске к работам по</w:t>
      </w:r>
      <w:r w:rsidR="009D6E11" w:rsidRPr="00542036">
        <w:rPr>
          <w:b/>
          <w:sz w:val="28"/>
          <w:szCs w:val="28"/>
        </w:rPr>
        <w:t xml:space="preserve"> инженерным изысканиям</w:t>
      </w:r>
      <w:r w:rsidRPr="00542036">
        <w:rPr>
          <w:b/>
          <w:sz w:val="28"/>
          <w:szCs w:val="28"/>
        </w:rPr>
        <w:t>, которые оказывают влияние на без</w:t>
      </w:r>
      <w:r w:rsidRPr="00542036">
        <w:rPr>
          <w:b/>
          <w:sz w:val="28"/>
          <w:szCs w:val="28"/>
        </w:rPr>
        <w:t>о</w:t>
      </w:r>
      <w:r w:rsidRPr="00542036">
        <w:rPr>
          <w:b/>
          <w:sz w:val="28"/>
          <w:szCs w:val="28"/>
        </w:rPr>
        <w:t>пасность объектов капитального строительства</w:t>
      </w:r>
      <w:r w:rsidR="00F50D69" w:rsidRPr="00542036">
        <w:rPr>
          <w:b/>
          <w:sz w:val="28"/>
          <w:szCs w:val="28"/>
        </w:rPr>
        <w:t xml:space="preserve"> </w:t>
      </w:r>
    </w:p>
    <w:p w:rsidR="00F03D3F" w:rsidRPr="00C45380" w:rsidRDefault="00F03D3F" w:rsidP="00F03D3F">
      <w:pPr>
        <w:spacing w:line="240" w:lineRule="auto"/>
        <w:jc w:val="center"/>
        <w:rPr>
          <w:rFonts w:ascii="Times New Roman" w:hAnsi="Times New Roman"/>
          <w:i/>
          <w:sz w:val="20"/>
        </w:rPr>
      </w:pPr>
      <w:r w:rsidRPr="00C45380">
        <w:rPr>
          <w:rFonts w:ascii="Times New Roman" w:hAnsi="Times New Roman"/>
          <w:i/>
          <w:sz w:val="20"/>
        </w:rPr>
        <w:t xml:space="preserve">(в соответствии с приказом Министерства регионального развития РФ № 274 от 09.12.2008 г., </w:t>
      </w:r>
    </w:p>
    <w:p w:rsidR="00F03D3F" w:rsidRPr="00C45380" w:rsidRDefault="00F03D3F" w:rsidP="00F03D3F">
      <w:pPr>
        <w:spacing w:line="240" w:lineRule="auto"/>
        <w:jc w:val="center"/>
        <w:rPr>
          <w:rStyle w:val="a6"/>
          <w:rFonts w:ascii="Times New Roman" w:hAnsi="Times New Roman"/>
          <w:i/>
          <w:sz w:val="20"/>
        </w:rPr>
      </w:pPr>
      <w:r w:rsidRPr="00C45380">
        <w:rPr>
          <w:rFonts w:ascii="Times New Roman" w:hAnsi="Times New Roman"/>
          <w:i/>
          <w:sz w:val="20"/>
        </w:rPr>
        <w:t>с изменениями внесенными приказом Министерства регионального развития РФ № 480 от 21.10.2009г.)</w:t>
      </w:r>
    </w:p>
    <w:p w:rsidR="003C2402" w:rsidRDefault="003C2402" w:rsidP="003C2402">
      <w:pPr>
        <w:ind w:firstLine="720"/>
        <w:jc w:val="center"/>
        <w:rPr>
          <w:rFonts w:ascii="Times New Roman" w:hAnsi="Times New Roman"/>
          <w:b/>
          <w:sz w:val="36"/>
        </w:rPr>
      </w:pPr>
    </w:p>
    <w:p w:rsidR="003C2402" w:rsidRDefault="003C2402" w:rsidP="003C2402">
      <w:pPr>
        <w:ind w:firstLine="720"/>
        <w:jc w:val="center"/>
        <w:rPr>
          <w:rFonts w:ascii="Times New Roman" w:hAnsi="Times New Roman"/>
          <w:b/>
          <w:sz w:val="36"/>
        </w:rPr>
      </w:pPr>
    </w:p>
    <w:p w:rsidR="003C2402" w:rsidRDefault="003C2402" w:rsidP="003C2402">
      <w:pPr>
        <w:ind w:firstLine="720"/>
        <w:jc w:val="center"/>
        <w:rPr>
          <w:rFonts w:ascii="Times New Roman" w:hAnsi="Times New Roman"/>
          <w:b/>
          <w:sz w:val="36"/>
        </w:rPr>
      </w:pPr>
    </w:p>
    <w:p w:rsidR="003C2402" w:rsidRDefault="003C2402" w:rsidP="003C2402">
      <w:pPr>
        <w:ind w:firstLine="720"/>
        <w:jc w:val="center"/>
        <w:rPr>
          <w:rFonts w:ascii="Times New Roman" w:hAnsi="Times New Roman"/>
          <w:b/>
          <w:sz w:val="36"/>
        </w:rPr>
      </w:pPr>
    </w:p>
    <w:p w:rsidR="00F50D69" w:rsidRDefault="00F50D69" w:rsidP="003C2402">
      <w:pPr>
        <w:ind w:firstLine="720"/>
        <w:jc w:val="center"/>
        <w:rPr>
          <w:b/>
          <w:sz w:val="44"/>
        </w:rPr>
      </w:pPr>
    </w:p>
    <w:p w:rsidR="00542036" w:rsidRDefault="00542036" w:rsidP="003C2402">
      <w:pPr>
        <w:ind w:firstLine="720"/>
        <w:jc w:val="center"/>
        <w:rPr>
          <w:b/>
          <w:sz w:val="44"/>
        </w:rPr>
      </w:pPr>
    </w:p>
    <w:p w:rsidR="003C2402" w:rsidRDefault="003C2402" w:rsidP="003C2402">
      <w:pPr>
        <w:rPr>
          <w:b/>
          <w:sz w:val="44"/>
        </w:rPr>
      </w:pPr>
    </w:p>
    <w:p w:rsidR="00F50D69" w:rsidRDefault="00F50D69" w:rsidP="003C2402">
      <w:pPr>
        <w:rPr>
          <w:b/>
          <w:sz w:val="44"/>
        </w:rPr>
      </w:pPr>
    </w:p>
    <w:p w:rsidR="003C2402" w:rsidRDefault="003C2402" w:rsidP="003C2402">
      <w:pPr>
        <w:pStyle w:val="ConsPlusNormal"/>
        <w:widowControl/>
        <w:ind w:firstLine="0"/>
        <w:jc w:val="center"/>
        <w:rPr>
          <w:rFonts w:ascii="Times New Roman" w:hAnsi="Times New Roman"/>
          <w:sz w:val="22"/>
        </w:rPr>
      </w:pPr>
      <w:r>
        <w:rPr>
          <w:rFonts w:ascii="Times New Roman" w:hAnsi="Times New Roman"/>
          <w:sz w:val="22"/>
        </w:rPr>
        <w:t>Санкт-Петербург</w:t>
      </w:r>
    </w:p>
    <w:p w:rsidR="003C2402" w:rsidRDefault="003C2402" w:rsidP="003C2402">
      <w:pPr>
        <w:pStyle w:val="ConsPlusNormal"/>
        <w:widowControl/>
        <w:ind w:firstLine="0"/>
        <w:jc w:val="center"/>
        <w:rPr>
          <w:rFonts w:ascii="Times New Roman" w:hAnsi="Times New Roman"/>
          <w:sz w:val="22"/>
        </w:rPr>
      </w:pPr>
      <w:r>
        <w:rPr>
          <w:rFonts w:ascii="Times New Roman" w:hAnsi="Times New Roman"/>
          <w:sz w:val="22"/>
        </w:rPr>
        <w:t>20</w:t>
      </w:r>
      <w:r w:rsidR="00542036">
        <w:rPr>
          <w:rFonts w:ascii="Times New Roman" w:hAnsi="Times New Roman"/>
          <w:sz w:val="22"/>
        </w:rPr>
        <w:t>10</w:t>
      </w:r>
      <w:r>
        <w:rPr>
          <w:rFonts w:ascii="Times New Roman" w:hAnsi="Times New Roman"/>
          <w:sz w:val="22"/>
        </w:rPr>
        <w:t xml:space="preserve"> год</w:t>
      </w:r>
    </w:p>
    <w:p w:rsidR="003C2402" w:rsidRDefault="003C2402" w:rsidP="003C2402">
      <w:pPr>
        <w:pStyle w:val="ConsPlusNormal"/>
        <w:widowControl/>
        <w:ind w:firstLine="0"/>
        <w:jc w:val="center"/>
        <w:rPr>
          <w:rFonts w:ascii="Times New Roman" w:hAnsi="Times New Roman"/>
          <w:sz w:val="22"/>
        </w:rPr>
      </w:pPr>
    </w:p>
    <w:p w:rsidR="00206ABF" w:rsidRPr="00206ABF" w:rsidRDefault="00206ABF" w:rsidP="00206ABF">
      <w:pPr>
        <w:ind w:firstLine="720"/>
        <w:jc w:val="both"/>
        <w:rPr>
          <w:rFonts w:ascii="Times New Roman" w:hAnsi="Times New Roman"/>
          <w:color w:val="000000"/>
          <w:sz w:val="24"/>
        </w:rPr>
      </w:pPr>
      <w:r w:rsidRPr="00206ABF">
        <w:rPr>
          <w:rFonts w:ascii="Times New Roman" w:hAnsi="Times New Roman"/>
          <w:color w:val="000000"/>
          <w:sz w:val="24"/>
        </w:rPr>
        <w:lastRenderedPageBreak/>
        <w:t>Настоящие Требования к выдаче членам саморегулируемой организации Некоммерческое партнерство «</w:t>
      </w:r>
      <w:r>
        <w:rPr>
          <w:rFonts w:ascii="Times New Roman" w:hAnsi="Times New Roman"/>
          <w:color w:val="000000"/>
          <w:sz w:val="24"/>
        </w:rPr>
        <w:t>Балтийское объединение изыскателей</w:t>
      </w:r>
      <w:r w:rsidRPr="00206ABF">
        <w:rPr>
          <w:rFonts w:ascii="Times New Roman" w:hAnsi="Times New Roman"/>
          <w:color w:val="000000"/>
          <w:sz w:val="24"/>
        </w:rPr>
        <w:t xml:space="preserve">» свидетельств о допуске к работам по </w:t>
      </w:r>
      <w:r>
        <w:rPr>
          <w:rFonts w:ascii="Times New Roman" w:hAnsi="Times New Roman"/>
          <w:color w:val="000000"/>
          <w:sz w:val="24"/>
        </w:rPr>
        <w:t>инженерным изысканиям</w:t>
      </w:r>
      <w:r w:rsidRPr="00206ABF">
        <w:rPr>
          <w:rFonts w:ascii="Times New Roman" w:hAnsi="Times New Roman"/>
          <w:color w:val="000000"/>
          <w:sz w:val="24"/>
        </w:rPr>
        <w:t>, которые оказывают влияние на безопасность объектов капитального строительства (далее «Требования к выдаче свидетельств о допуске», «Требования»), – документ, устанавливающий в соответствии с законодательством о саморегулируемых организациях и Уставом Некоммерческого партнерства «</w:t>
      </w:r>
      <w:r>
        <w:rPr>
          <w:rFonts w:ascii="Times New Roman" w:hAnsi="Times New Roman"/>
          <w:color w:val="000000"/>
          <w:sz w:val="24"/>
        </w:rPr>
        <w:t>Балтийское объединение изыскателей</w:t>
      </w:r>
      <w:r w:rsidRPr="00206ABF">
        <w:rPr>
          <w:rFonts w:ascii="Times New Roman" w:hAnsi="Times New Roman"/>
          <w:color w:val="000000"/>
          <w:sz w:val="24"/>
        </w:rPr>
        <w:t xml:space="preserve">» (далее – </w:t>
      </w:r>
      <w:r>
        <w:rPr>
          <w:rFonts w:ascii="Times New Roman" w:hAnsi="Times New Roman"/>
          <w:color w:val="000000"/>
          <w:sz w:val="24"/>
        </w:rPr>
        <w:t>«</w:t>
      </w:r>
      <w:r w:rsidRPr="00206ABF">
        <w:rPr>
          <w:rFonts w:ascii="Times New Roman" w:hAnsi="Times New Roman"/>
          <w:color w:val="000000"/>
          <w:sz w:val="24"/>
        </w:rPr>
        <w:t>Партнерство</w:t>
      </w:r>
      <w:r>
        <w:rPr>
          <w:rFonts w:ascii="Times New Roman" w:hAnsi="Times New Roman"/>
          <w:color w:val="000000"/>
          <w:sz w:val="24"/>
        </w:rPr>
        <w:t>», «Саморегулируемая организация»</w:t>
      </w:r>
      <w:r w:rsidRPr="00206ABF">
        <w:rPr>
          <w:rFonts w:ascii="Times New Roman" w:hAnsi="Times New Roman"/>
          <w:color w:val="000000"/>
          <w:sz w:val="24"/>
        </w:rPr>
        <w:t>) требования к выдаче членам Партнерства свидетельств о допуске к работам по</w:t>
      </w:r>
      <w:r>
        <w:rPr>
          <w:rFonts w:ascii="Times New Roman" w:hAnsi="Times New Roman"/>
          <w:color w:val="000000"/>
          <w:sz w:val="24"/>
        </w:rPr>
        <w:t xml:space="preserve"> инженерным изысканиям</w:t>
      </w:r>
      <w:r w:rsidRPr="00206ABF">
        <w:rPr>
          <w:rFonts w:ascii="Times New Roman" w:hAnsi="Times New Roman"/>
          <w:color w:val="000000"/>
          <w:sz w:val="24"/>
        </w:rPr>
        <w:t>, которые оказывают влияние на безопасность объектов капитального строительства, порядок выдачи Свидетельств о допуске и прекращения их действия, порядок внесения изменений в Свидетельства о допуске.</w:t>
      </w:r>
    </w:p>
    <w:p w:rsidR="003C2402" w:rsidRDefault="003C2402" w:rsidP="003C2402">
      <w:pPr>
        <w:spacing w:after="0"/>
        <w:ind w:firstLine="720"/>
        <w:jc w:val="both"/>
        <w:rPr>
          <w:rFonts w:ascii="Times New Roman" w:hAnsi="Times New Roman"/>
          <w:color w:val="000000"/>
          <w:sz w:val="24"/>
        </w:rPr>
      </w:pPr>
      <w:r>
        <w:rPr>
          <w:rFonts w:ascii="Times New Roman" w:hAnsi="Times New Roman"/>
          <w:b/>
          <w:color w:val="000000"/>
          <w:sz w:val="24"/>
        </w:rPr>
        <w:t> </w:t>
      </w:r>
    </w:p>
    <w:p w:rsidR="003C2402" w:rsidRDefault="003C2402" w:rsidP="003C2402">
      <w:pPr>
        <w:spacing w:after="0"/>
        <w:jc w:val="center"/>
        <w:rPr>
          <w:rFonts w:ascii="Times New Roman" w:hAnsi="Times New Roman"/>
          <w:b/>
          <w:color w:val="000000"/>
          <w:sz w:val="24"/>
        </w:rPr>
      </w:pPr>
      <w:r>
        <w:rPr>
          <w:rFonts w:ascii="Times New Roman" w:hAnsi="Times New Roman"/>
          <w:b/>
          <w:color w:val="000000"/>
          <w:sz w:val="24"/>
        </w:rPr>
        <w:t>1. Общие положения.</w:t>
      </w:r>
    </w:p>
    <w:p w:rsidR="003C2402" w:rsidRDefault="003C2402" w:rsidP="003C2402">
      <w:pPr>
        <w:spacing w:after="0"/>
        <w:ind w:firstLine="720"/>
        <w:jc w:val="center"/>
        <w:rPr>
          <w:rFonts w:ascii="Times New Roman" w:hAnsi="Times New Roman"/>
          <w:color w:val="000000"/>
          <w:sz w:val="24"/>
        </w:rPr>
      </w:pPr>
    </w:p>
    <w:p w:rsidR="00542036" w:rsidRPr="000E0028" w:rsidRDefault="003C2402" w:rsidP="00542036">
      <w:pPr>
        <w:pStyle w:val="3"/>
        <w:spacing w:before="0"/>
        <w:ind w:firstLine="567"/>
        <w:jc w:val="both"/>
        <w:rPr>
          <w:sz w:val="24"/>
          <w:szCs w:val="24"/>
        </w:rPr>
      </w:pPr>
      <w:r>
        <w:rPr>
          <w:color w:val="000000"/>
          <w:sz w:val="24"/>
        </w:rPr>
        <w:t xml:space="preserve">1.1. </w:t>
      </w:r>
      <w:r w:rsidR="00542036" w:rsidRPr="000E0028">
        <w:rPr>
          <w:b w:val="0"/>
          <w:sz w:val="24"/>
          <w:szCs w:val="24"/>
        </w:rPr>
        <w:t xml:space="preserve">Настоящие Требования разработаны с соблюдением положений </w:t>
      </w:r>
      <w:proofErr w:type="spellStart"/>
      <w:r w:rsidR="00542036" w:rsidRPr="000E0028">
        <w:rPr>
          <w:b w:val="0"/>
          <w:sz w:val="24"/>
          <w:szCs w:val="24"/>
        </w:rPr>
        <w:t>Федарального</w:t>
      </w:r>
      <w:proofErr w:type="spellEnd"/>
      <w:r w:rsidR="00542036" w:rsidRPr="000E0028">
        <w:rPr>
          <w:b w:val="0"/>
          <w:sz w:val="24"/>
          <w:szCs w:val="24"/>
        </w:rPr>
        <w:t xml:space="preserve"> закона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03 февраля 2010 года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 России от 09.12.2008 №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приказом Министерства регионального развития РФ от 21.10.2009 года № 480)   </w:t>
      </w:r>
    </w:p>
    <w:p w:rsidR="00542036" w:rsidRPr="000E0028" w:rsidRDefault="00542036" w:rsidP="00542036">
      <w:pPr>
        <w:shd w:val="clear" w:color="auto" w:fill="FFFFFF"/>
        <w:ind w:firstLine="567"/>
        <w:jc w:val="both"/>
        <w:rPr>
          <w:rFonts w:ascii="Times New Roman" w:hAnsi="Times New Roman"/>
          <w:sz w:val="24"/>
        </w:rPr>
      </w:pPr>
      <w:r w:rsidRPr="000E0028">
        <w:rPr>
          <w:rFonts w:ascii="Times New Roman" w:hAnsi="Times New Roman"/>
          <w:sz w:val="24"/>
        </w:rPr>
        <w:t>Настоящие Требования, а так же изменения и дополнения к ним вступают в силу не ранее чем через десять дней после их утверждения Общим собранием членов Партнерства большинством голосов от общего числа членов Партнерства.</w:t>
      </w:r>
    </w:p>
    <w:p w:rsidR="003C2402" w:rsidRDefault="00542036" w:rsidP="003C2402">
      <w:pPr>
        <w:spacing w:after="0"/>
        <w:ind w:firstLine="720"/>
        <w:jc w:val="both"/>
        <w:rPr>
          <w:rFonts w:ascii="Times New Roman" w:hAnsi="Times New Roman"/>
          <w:color w:val="000000"/>
          <w:sz w:val="24"/>
        </w:rPr>
      </w:pPr>
      <w:r>
        <w:rPr>
          <w:rFonts w:ascii="Times New Roman" w:hAnsi="Times New Roman"/>
          <w:color w:val="000000"/>
          <w:sz w:val="24"/>
        </w:rPr>
        <w:t xml:space="preserve">1.2. </w:t>
      </w:r>
      <w:r w:rsidR="003C2402">
        <w:rPr>
          <w:rFonts w:ascii="Times New Roman" w:hAnsi="Times New Roman"/>
          <w:color w:val="000000"/>
          <w:sz w:val="24"/>
        </w:rPr>
        <w:t>Свидетельство о допуске к работам, которые оказывают влияние на безопасность объектов капитального строительства</w:t>
      </w:r>
      <w:r w:rsidR="00C05F4E">
        <w:rPr>
          <w:rFonts w:ascii="Times New Roman" w:hAnsi="Times New Roman"/>
          <w:color w:val="000000"/>
          <w:sz w:val="24"/>
        </w:rPr>
        <w:t xml:space="preserve"> (далее – «Свидетельство о допуске»)</w:t>
      </w:r>
      <w:r w:rsidR="003C2402">
        <w:rPr>
          <w:rFonts w:ascii="Times New Roman" w:hAnsi="Times New Roman"/>
          <w:color w:val="000000"/>
          <w:sz w:val="24"/>
        </w:rPr>
        <w:t xml:space="preserve">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w:t>
      </w:r>
      <w:r w:rsidR="00EB573E">
        <w:rPr>
          <w:rFonts w:ascii="Times New Roman" w:hAnsi="Times New Roman"/>
          <w:color w:val="000000"/>
          <w:sz w:val="24"/>
        </w:rPr>
        <w:t xml:space="preserve"> (далее – «Работы»)</w:t>
      </w:r>
      <w:r w:rsidR="003C2402">
        <w:rPr>
          <w:rFonts w:ascii="Times New Roman" w:hAnsi="Times New Roman"/>
          <w:color w:val="000000"/>
          <w:sz w:val="24"/>
        </w:rPr>
        <w:t xml:space="preserve"> и решение вопросов о выдаче свидетельства о допуске к которым отнесено Общим собранием членов Партнерства к сфере деятельности Партнерства.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3</w:t>
      </w:r>
      <w:r>
        <w:rPr>
          <w:rFonts w:ascii="Times New Roman" w:hAnsi="Times New Roman"/>
          <w:color w:val="000000"/>
          <w:sz w:val="24"/>
        </w:rPr>
        <w:t xml:space="preserve">. Форма Свидетельства о допуске устанавливается органом надзора за саморегулируемыми организациями. До установления органом надзора формы Свидетельства о допуске указанная форма для выдачи членам Партнерства устанавливается Советом Партнерства. После установления </w:t>
      </w:r>
      <w:r w:rsidR="00C05F4E">
        <w:rPr>
          <w:rFonts w:ascii="Times New Roman" w:hAnsi="Times New Roman"/>
          <w:color w:val="000000"/>
          <w:sz w:val="24"/>
        </w:rPr>
        <w:t xml:space="preserve">органом надзора за </w:t>
      </w:r>
      <w:r w:rsidR="00C05F4E">
        <w:rPr>
          <w:rFonts w:ascii="Times New Roman" w:hAnsi="Times New Roman"/>
          <w:color w:val="000000"/>
          <w:sz w:val="24"/>
        </w:rPr>
        <w:lastRenderedPageBreak/>
        <w:t xml:space="preserve">саморегулируемыми организациями </w:t>
      </w:r>
      <w:r>
        <w:rPr>
          <w:rFonts w:ascii="Times New Roman" w:hAnsi="Times New Roman"/>
          <w:color w:val="000000"/>
          <w:sz w:val="24"/>
        </w:rPr>
        <w:t>формы Свидетельства о допуске замена ранее выданных Партнерством Свидетельств о допуске не требуется.</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4</w:t>
      </w:r>
      <w:r>
        <w:rPr>
          <w:rFonts w:ascii="Times New Roman" w:hAnsi="Times New Roman"/>
          <w:color w:val="000000"/>
          <w:sz w:val="24"/>
        </w:rPr>
        <w:t xml:space="preserve">. Требования к выдаче Свидетельств о допуске содержат: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1) основные (общие) требования, определенные в отношении всех видов Работ, решение вопросов о выдаче свидетельства о допуске к которым отнесено общим собранием членов Партнерства к сфере деятельности Партнерства; </w:t>
      </w:r>
    </w:p>
    <w:p w:rsidR="003C2402" w:rsidRDefault="003C2402" w:rsidP="003C2402">
      <w:pPr>
        <w:spacing w:after="0"/>
        <w:ind w:firstLine="709"/>
        <w:jc w:val="both"/>
        <w:rPr>
          <w:rFonts w:ascii="Times New Roman" w:hAnsi="Times New Roman"/>
          <w:sz w:val="24"/>
        </w:rPr>
      </w:pPr>
      <w:r>
        <w:rPr>
          <w:rFonts w:ascii="Times New Roman" w:hAnsi="Times New Roman"/>
          <w:sz w:val="24"/>
        </w:rPr>
        <w:t>2) специальные требования, определенные в отношении отдельных видов Работ (далее – определенные виды Работ), связанные с особенностями данных видов Работ и приведенные в статьях 6 – 1</w:t>
      </w:r>
      <w:r w:rsidR="00EB573E">
        <w:rPr>
          <w:rFonts w:ascii="Times New Roman" w:hAnsi="Times New Roman"/>
          <w:sz w:val="24"/>
        </w:rPr>
        <w:t>1</w:t>
      </w:r>
      <w:r>
        <w:rPr>
          <w:rFonts w:ascii="Times New Roman" w:hAnsi="Times New Roman"/>
          <w:sz w:val="24"/>
        </w:rPr>
        <w:t xml:space="preserve"> настоящих Требований.</w:t>
      </w:r>
    </w:p>
    <w:p w:rsidR="003C2402" w:rsidRDefault="003C2402" w:rsidP="003C2402">
      <w:pPr>
        <w:spacing w:after="0"/>
        <w:ind w:firstLine="709"/>
        <w:jc w:val="both"/>
        <w:rPr>
          <w:rFonts w:ascii="Times New Roman" w:hAnsi="Times New Roman"/>
          <w:sz w:val="24"/>
        </w:rPr>
      </w:pPr>
      <w:r>
        <w:rPr>
          <w:rFonts w:ascii="Times New Roman" w:hAnsi="Times New Roman"/>
          <w:sz w:val="24"/>
        </w:rPr>
        <w:t xml:space="preserve">3)  требования к выдаче свидетельств о допуске к работам по </w:t>
      </w:r>
      <w:r w:rsidR="009D6E11">
        <w:rPr>
          <w:rFonts w:ascii="Times New Roman" w:hAnsi="Times New Roman"/>
          <w:sz w:val="24"/>
        </w:rPr>
        <w:t>инженерным изысканиям</w:t>
      </w:r>
      <w:r>
        <w:rPr>
          <w:rFonts w:ascii="Times New Roman" w:hAnsi="Times New Roman"/>
          <w:sz w:val="24"/>
        </w:rPr>
        <w:t>, которые оказывают влияние на безопасность особо опасных, технически сложных и уникальных объектов.</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5</w:t>
      </w:r>
      <w:r>
        <w:rPr>
          <w:rFonts w:ascii="Times New Roman" w:hAnsi="Times New Roman"/>
          <w:color w:val="000000"/>
          <w:sz w:val="24"/>
        </w:rPr>
        <w:t>. Основные требования к выдаче Свидетельств о допуске включают требования к наличию работников с соответствующим профильным образованием и</w:t>
      </w:r>
      <w:r w:rsidR="001813E5">
        <w:rPr>
          <w:rFonts w:ascii="Times New Roman" w:hAnsi="Times New Roman"/>
          <w:color w:val="000000"/>
          <w:sz w:val="24"/>
        </w:rPr>
        <w:t xml:space="preserve"> к</w:t>
      </w:r>
      <w:r>
        <w:rPr>
          <w:rFonts w:ascii="Times New Roman" w:hAnsi="Times New Roman"/>
          <w:color w:val="000000"/>
          <w:sz w:val="24"/>
        </w:rPr>
        <w:t xml:space="preserve"> их квалификации (далее – «Квалификационные требования»), в соответствии со статьей 5 </w:t>
      </w:r>
      <w:r w:rsidR="001813E5">
        <w:rPr>
          <w:rFonts w:ascii="Times New Roman" w:hAnsi="Times New Roman"/>
          <w:color w:val="000000"/>
          <w:sz w:val="24"/>
        </w:rPr>
        <w:t>Настоящих Требований</w:t>
      </w:r>
      <w:r>
        <w:rPr>
          <w:rFonts w:ascii="Times New Roman" w:hAnsi="Times New Roman"/>
          <w:color w:val="000000"/>
          <w:sz w:val="24"/>
        </w:rPr>
        <w:t>;</w:t>
      </w:r>
    </w:p>
    <w:p w:rsidR="003C2402" w:rsidRDefault="003C2402" w:rsidP="003C2402">
      <w:pPr>
        <w:autoSpaceDE w:val="0"/>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6</w:t>
      </w:r>
      <w:r>
        <w:rPr>
          <w:rFonts w:ascii="Times New Roman" w:hAnsi="Times New Roman"/>
          <w:color w:val="000000"/>
          <w:sz w:val="24"/>
        </w:rPr>
        <w:t xml:space="preserve">. Права члена </w:t>
      </w:r>
      <w:proofErr w:type="spellStart"/>
      <w:r w:rsidR="001813E5">
        <w:rPr>
          <w:rFonts w:ascii="Times New Roman" w:hAnsi="Times New Roman"/>
          <w:color w:val="000000"/>
          <w:sz w:val="24"/>
        </w:rPr>
        <w:t>с</w:t>
      </w:r>
      <w:r>
        <w:rPr>
          <w:rFonts w:ascii="Times New Roman" w:hAnsi="Times New Roman"/>
          <w:color w:val="000000"/>
          <w:sz w:val="24"/>
        </w:rPr>
        <w:t>а</w:t>
      </w:r>
      <w:r w:rsidR="001813E5">
        <w:rPr>
          <w:rFonts w:ascii="Times New Roman" w:hAnsi="Times New Roman"/>
          <w:color w:val="000000"/>
          <w:sz w:val="24"/>
        </w:rPr>
        <w:t>морегулируемой</w:t>
      </w:r>
      <w:proofErr w:type="spellEnd"/>
      <w:r w:rsidR="001813E5">
        <w:rPr>
          <w:rFonts w:ascii="Times New Roman" w:hAnsi="Times New Roman"/>
          <w:color w:val="000000"/>
          <w:sz w:val="24"/>
        </w:rPr>
        <w:t xml:space="preserve"> организации</w:t>
      </w:r>
      <w:r>
        <w:rPr>
          <w:rFonts w:ascii="Times New Roman" w:hAnsi="Times New Roman"/>
          <w:color w:val="000000"/>
          <w:sz w:val="24"/>
        </w:rPr>
        <w:t>,</w:t>
      </w:r>
      <w:r w:rsidR="001813E5">
        <w:rPr>
          <w:rFonts w:ascii="Times New Roman" w:hAnsi="Times New Roman"/>
          <w:color w:val="000000"/>
          <w:sz w:val="24"/>
        </w:rPr>
        <w:t xml:space="preserve"> возникающие у последнего в с вязи с получением</w:t>
      </w:r>
      <w:r>
        <w:rPr>
          <w:rFonts w:ascii="Times New Roman" w:hAnsi="Times New Roman"/>
          <w:color w:val="000000"/>
          <w:sz w:val="24"/>
        </w:rPr>
        <w:t xml:space="preserve"> Свидетельств</w:t>
      </w:r>
      <w:r w:rsidR="001813E5">
        <w:rPr>
          <w:rFonts w:ascii="Times New Roman" w:hAnsi="Times New Roman"/>
          <w:color w:val="000000"/>
          <w:sz w:val="24"/>
        </w:rPr>
        <w:t>а</w:t>
      </w:r>
      <w:r>
        <w:rPr>
          <w:rFonts w:ascii="Times New Roman" w:hAnsi="Times New Roman"/>
          <w:color w:val="000000"/>
          <w:sz w:val="24"/>
        </w:rPr>
        <w:t xml:space="preserve"> о допуске, не могут быть переданы другим лицам.</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7</w:t>
      </w:r>
      <w:r>
        <w:rPr>
          <w:rFonts w:ascii="Times New Roman" w:hAnsi="Times New Roman"/>
          <w:color w:val="000000"/>
          <w:sz w:val="24"/>
        </w:rPr>
        <w:t xml:space="preserve">. Член </w:t>
      </w:r>
      <w:proofErr w:type="spellStart"/>
      <w:r w:rsidR="001813E5">
        <w:rPr>
          <w:rFonts w:ascii="Times New Roman" w:hAnsi="Times New Roman"/>
          <w:color w:val="000000"/>
          <w:sz w:val="24"/>
        </w:rPr>
        <w:t>сморегулируемой</w:t>
      </w:r>
      <w:proofErr w:type="spellEnd"/>
      <w:r w:rsidR="001813E5">
        <w:rPr>
          <w:rFonts w:ascii="Times New Roman" w:hAnsi="Times New Roman"/>
          <w:color w:val="000000"/>
          <w:sz w:val="24"/>
        </w:rPr>
        <w:t xml:space="preserve"> организации</w:t>
      </w:r>
      <w:r>
        <w:rPr>
          <w:rFonts w:ascii="Times New Roman" w:hAnsi="Times New Roman"/>
          <w:color w:val="000000"/>
          <w:sz w:val="24"/>
        </w:rPr>
        <w:t xml:space="preserve">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w:t>
      </w:r>
      <w:r w:rsidR="001813E5">
        <w:rPr>
          <w:rFonts w:ascii="Times New Roman" w:hAnsi="Times New Roman"/>
          <w:color w:val="000000"/>
          <w:sz w:val="24"/>
        </w:rPr>
        <w:t xml:space="preserve"> соответствующего</w:t>
      </w:r>
      <w:r>
        <w:rPr>
          <w:rFonts w:ascii="Times New Roman" w:hAnsi="Times New Roman"/>
          <w:color w:val="000000"/>
          <w:sz w:val="24"/>
        </w:rPr>
        <w:t xml:space="preserve"> вида работ. Проверка выполнения требований к выдаче Свидетельств о допуске производится</w:t>
      </w:r>
      <w:r w:rsidR="001813E5">
        <w:rPr>
          <w:rFonts w:ascii="Times New Roman" w:hAnsi="Times New Roman"/>
          <w:color w:val="000000"/>
          <w:sz w:val="24"/>
        </w:rPr>
        <w:t xml:space="preserve"> специализированными органами саморегулируемой организации</w:t>
      </w:r>
      <w:r>
        <w:rPr>
          <w:rFonts w:ascii="Times New Roman" w:hAnsi="Times New Roman"/>
          <w:color w:val="000000"/>
          <w:sz w:val="24"/>
        </w:rPr>
        <w:t xml:space="preserve"> в соответствии с Правилами контроля в области саморегулирования.</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8</w:t>
      </w:r>
      <w:r>
        <w:rPr>
          <w:rFonts w:ascii="Times New Roman" w:hAnsi="Times New Roman"/>
          <w:color w:val="000000"/>
          <w:sz w:val="24"/>
        </w:rPr>
        <w:t>.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w:t>
      </w:r>
      <w:r w:rsidR="00542036">
        <w:rPr>
          <w:rFonts w:ascii="Times New Roman" w:hAnsi="Times New Roman"/>
          <w:color w:val="000000"/>
          <w:sz w:val="24"/>
        </w:rPr>
        <w:t>9</w:t>
      </w:r>
      <w:r>
        <w:rPr>
          <w:rFonts w:ascii="Times New Roman" w:hAnsi="Times New Roman"/>
          <w:color w:val="000000"/>
          <w:sz w:val="24"/>
        </w:rPr>
        <w:t>.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1.</w:t>
      </w:r>
      <w:r w:rsidR="00542036">
        <w:rPr>
          <w:rFonts w:ascii="Times New Roman" w:hAnsi="Times New Roman"/>
          <w:sz w:val="24"/>
        </w:rPr>
        <w:t>10</w:t>
      </w:r>
      <w:r>
        <w:rPr>
          <w:rFonts w:ascii="Times New Roman" w:hAnsi="Times New Roman"/>
          <w:sz w:val="24"/>
        </w:rPr>
        <w:t xml:space="preserve">. При приобретении </w:t>
      </w:r>
      <w:r>
        <w:rPr>
          <w:rFonts w:ascii="Times New Roman" w:hAnsi="Times New Roman"/>
          <w:color w:val="000000"/>
          <w:sz w:val="24"/>
        </w:rPr>
        <w:t xml:space="preserve">Партнерством </w:t>
      </w:r>
      <w:r>
        <w:rPr>
          <w:rFonts w:ascii="Times New Roman" w:hAnsi="Times New Roman"/>
          <w:sz w:val="24"/>
        </w:rPr>
        <w:t xml:space="preserve">статуса саморегулируемой организации лица, являющиеся на дату приобретения указанного статуса членами </w:t>
      </w:r>
      <w:r>
        <w:rPr>
          <w:rFonts w:ascii="Times New Roman" w:hAnsi="Times New Roman"/>
          <w:color w:val="000000"/>
          <w:sz w:val="24"/>
        </w:rPr>
        <w:t>Партнерства</w:t>
      </w:r>
      <w:r>
        <w:rPr>
          <w:rFonts w:ascii="Times New Roman" w:hAnsi="Times New Roman"/>
          <w:sz w:val="24"/>
        </w:rPr>
        <w:t xml:space="preserve">, получают Свидетельства о допуске не позднее чем через один месяц со дня внесения сведений о </w:t>
      </w:r>
      <w:r>
        <w:rPr>
          <w:rFonts w:ascii="Times New Roman" w:hAnsi="Times New Roman"/>
          <w:color w:val="000000"/>
          <w:sz w:val="24"/>
        </w:rPr>
        <w:t>Партнерстве</w:t>
      </w:r>
      <w:r>
        <w:rPr>
          <w:rFonts w:ascii="Times New Roman" w:hAnsi="Times New Roman"/>
          <w:sz w:val="24"/>
        </w:rPr>
        <w:t xml:space="preserve"> в государственный реестр саморегулируемых организаций в порядке, установленном статьей 3 </w:t>
      </w:r>
      <w:r w:rsidR="00EB573E">
        <w:rPr>
          <w:rFonts w:ascii="Times New Roman" w:hAnsi="Times New Roman"/>
          <w:sz w:val="24"/>
        </w:rPr>
        <w:t>настоящих Требований</w:t>
      </w:r>
      <w:r>
        <w:rPr>
          <w:rFonts w:ascii="Times New Roman" w:hAnsi="Times New Roman"/>
          <w:sz w:val="24"/>
        </w:rPr>
        <w:t>, для внесения изменений в Свидетельство о допуске.</w:t>
      </w:r>
    </w:p>
    <w:p w:rsidR="00C05F4E" w:rsidRDefault="003C2402" w:rsidP="003C2402">
      <w:pPr>
        <w:pStyle w:val="ConsPlusNormal"/>
        <w:widowControl/>
        <w:jc w:val="both"/>
        <w:rPr>
          <w:rFonts w:ascii="Times New Roman" w:hAnsi="Times New Roman"/>
          <w:color w:val="000000"/>
          <w:sz w:val="24"/>
        </w:rPr>
      </w:pPr>
      <w:r>
        <w:rPr>
          <w:rFonts w:ascii="Times New Roman" w:hAnsi="Times New Roman"/>
          <w:sz w:val="24"/>
        </w:rPr>
        <w:t>1.1</w:t>
      </w:r>
      <w:r w:rsidR="00542036">
        <w:rPr>
          <w:rFonts w:ascii="Times New Roman" w:hAnsi="Times New Roman"/>
          <w:sz w:val="24"/>
        </w:rPr>
        <w:t>1</w:t>
      </w:r>
      <w:r>
        <w:rPr>
          <w:rFonts w:ascii="Times New Roman" w:hAnsi="Times New Roman"/>
          <w:sz w:val="24"/>
        </w:rPr>
        <w:t>. Действия, связанные с</w:t>
      </w:r>
      <w:r w:rsidR="009020C6">
        <w:rPr>
          <w:rFonts w:ascii="Times New Roman" w:hAnsi="Times New Roman"/>
          <w:sz w:val="24"/>
        </w:rPr>
        <w:t xml:space="preserve"> ведением реестра членов саморегулируемой организации и</w:t>
      </w:r>
      <w:r>
        <w:rPr>
          <w:rFonts w:ascii="Times New Roman" w:hAnsi="Times New Roman"/>
          <w:sz w:val="24"/>
        </w:rPr>
        <w:t xml:space="preserve"> выдачей Свидетельств о допуске, от лица Партнерства осуществляются</w:t>
      </w:r>
      <w:r w:rsidR="009020C6">
        <w:rPr>
          <w:rFonts w:ascii="Times New Roman" w:hAnsi="Times New Roman"/>
          <w:sz w:val="24"/>
        </w:rPr>
        <w:t xml:space="preserve"> соответствующими должностными лицами и структурными подразделениями </w:t>
      </w:r>
      <w:r>
        <w:rPr>
          <w:rFonts w:ascii="Times New Roman" w:hAnsi="Times New Roman"/>
          <w:color w:val="000000"/>
          <w:sz w:val="24"/>
        </w:rPr>
        <w:t>Партнерств</w:t>
      </w:r>
      <w:r w:rsidR="009020C6">
        <w:rPr>
          <w:rFonts w:ascii="Times New Roman" w:hAnsi="Times New Roman"/>
          <w:color w:val="000000"/>
          <w:sz w:val="24"/>
        </w:rPr>
        <w:t>а в соответствии с порядком установленным Правилами ведения реестра членов саморегулируемой организации Некоммерческого партнерства «Балтийское объединение изыскателей» и предоставления содержащихся в нем сведений, утверждаемыми Решением Совета партнерства</w:t>
      </w:r>
      <w:r w:rsidR="0041114C">
        <w:rPr>
          <w:rFonts w:ascii="Times New Roman" w:hAnsi="Times New Roman"/>
          <w:color w:val="000000"/>
          <w:sz w:val="24"/>
        </w:rPr>
        <w:t xml:space="preserve"> (далее – «Правила ведения реестра»)</w:t>
      </w:r>
      <w:r w:rsidR="00D97FEA">
        <w:rPr>
          <w:rFonts w:ascii="Times New Roman" w:hAnsi="Times New Roman"/>
          <w:color w:val="000000"/>
          <w:sz w:val="24"/>
        </w:rPr>
        <w:t>.</w:t>
      </w:r>
      <w:r w:rsidR="009020C6">
        <w:rPr>
          <w:rFonts w:ascii="Times New Roman" w:hAnsi="Times New Roman"/>
          <w:color w:val="000000"/>
          <w:sz w:val="24"/>
        </w:rPr>
        <w:t xml:space="preserve"> </w:t>
      </w:r>
    </w:p>
    <w:p w:rsidR="003C2402" w:rsidRDefault="00D97FEA" w:rsidP="003C2402">
      <w:pPr>
        <w:pStyle w:val="ConsPlusNormal"/>
        <w:widowControl/>
        <w:jc w:val="both"/>
        <w:rPr>
          <w:rFonts w:ascii="Times New Roman" w:hAnsi="Times New Roman"/>
          <w:sz w:val="24"/>
        </w:rPr>
      </w:pPr>
      <w:r>
        <w:rPr>
          <w:rFonts w:ascii="Times New Roman" w:hAnsi="Times New Roman"/>
          <w:color w:val="000000"/>
          <w:sz w:val="24"/>
        </w:rPr>
        <w:t>Правила ведения реестра утверждаются Решением Совета партнерства принятым</w:t>
      </w:r>
      <w:r w:rsidR="009020C6">
        <w:rPr>
          <w:rFonts w:ascii="Times New Roman" w:hAnsi="Times New Roman"/>
          <w:color w:val="000000"/>
          <w:sz w:val="24"/>
        </w:rPr>
        <w:t xml:space="preserve"> большинством голосов от общего числа членов Совета</w:t>
      </w:r>
      <w:r>
        <w:rPr>
          <w:rFonts w:ascii="Times New Roman" w:hAnsi="Times New Roman"/>
          <w:color w:val="000000"/>
          <w:sz w:val="24"/>
        </w:rPr>
        <w:t xml:space="preserve"> партнерства</w:t>
      </w:r>
      <w:r w:rsidR="003C2402">
        <w:rPr>
          <w:rFonts w:ascii="Times New Roman" w:hAnsi="Times New Roman"/>
          <w:sz w:val="24"/>
        </w:rPr>
        <w:t>.</w:t>
      </w:r>
    </w:p>
    <w:p w:rsidR="00457243" w:rsidRDefault="00457243" w:rsidP="003C2402">
      <w:pPr>
        <w:pStyle w:val="ConsPlusNormal"/>
        <w:widowControl/>
        <w:jc w:val="both"/>
        <w:rPr>
          <w:rFonts w:ascii="Times New Roman" w:hAnsi="Times New Roman"/>
          <w:sz w:val="24"/>
        </w:rPr>
      </w:pPr>
      <w:r>
        <w:rPr>
          <w:rFonts w:ascii="Times New Roman" w:hAnsi="Times New Roman"/>
          <w:sz w:val="24"/>
        </w:rPr>
        <w:t>1.1</w:t>
      </w:r>
      <w:r w:rsidR="00542036">
        <w:rPr>
          <w:rFonts w:ascii="Times New Roman" w:hAnsi="Times New Roman"/>
          <w:sz w:val="24"/>
        </w:rPr>
        <w:t>2</w:t>
      </w:r>
      <w:r>
        <w:rPr>
          <w:rFonts w:ascii="Times New Roman" w:hAnsi="Times New Roman"/>
          <w:sz w:val="24"/>
        </w:rPr>
        <w:t xml:space="preserve">. Порядок приема индивидуальных предпринимателей и (или) юридических лиц в члены Партнерства, а так же основания, порядок выхода и исключения из членов </w:t>
      </w:r>
      <w:r>
        <w:rPr>
          <w:rFonts w:ascii="Times New Roman" w:hAnsi="Times New Roman"/>
          <w:sz w:val="24"/>
        </w:rPr>
        <w:lastRenderedPageBreak/>
        <w:t>Партнерства определяются Положением о членстве в Некоммерческом партнерстве «Балтийское объединение изыскателей»</w:t>
      </w:r>
      <w:r w:rsidR="0042218E">
        <w:rPr>
          <w:rFonts w:ascii="Times New Roman" w:hAnsi="Times New Roman"/>
          <w:sz w:val="24"/>
        </w:rPr>
        <w:t xml:space="preserve"> (далее – «Положение о членстве»)</w:t>
      </w:r>
      <w:r>
        <w:rPr>
          <w:rFonts w:ascii="Times New Roman" w:hAnsi="Times New Roman"/>
          <w:sz w:val="24"/>
        </w:rPr>
        <w:t>, утверждаем</w:t>
      </w:r>
      <w:r w:rsidR="00C05F4E">
        <w:rPr>
          <w:rFonts w:ascii="Times New Roman" w:hAnsi="Times New Roman"/>
          <w:sz w:val="24"/>
        </w:rPr>
        <w:t>ым</w:t>
      </w:r>
      <w:r>
        <w:rPr>
          <w:rFonts w:ascii="Times New Roman" w:hAnsi="Times New Roman"/>
          <w:sz w:val="24"/>
        </w:rPr>
        <w:t xml:space="preserve"> решением </w:t>
      </w:r>
      <w:r w:rsidR="00C05F4E">
        <w:rPr>
          <w:rFonts w:ascii="Times New Roman" w:hAnsi="Times New Roman"/>
          <w:sz w:val="24"/>
        </w:rPr>
        <w:t>Совета партнерства</w:t>
      </w:r>
      <w:r>
        <w:rPr>
          <w:rFonts w:ascii="Times New Roman" w:hAnsi="Times New Roman"/>
          <w:sz w:val="24"/>
        </w:rPr>
        <w:t>.</w:t>
      </w:r>
    </w:p>
    <w:p w:rsidR="003C2402" w:rsidRDefault="003C2402" w:rsidP="003C2402">
      <w:pPr>
        <w:spacing w:after="0"/>
        <w:ind w:firstLine="720"/>
        <w:jc w:val="both"/>
        <w:rPr>
          <w:rFonts w:ascii="Times New Roman" w:hAnsi="Times New Roman"/>
          <w:b/>
          <w:color w:val="000000"/>
          <w:sz w:val="24"/>
        </w:rPr>
      </w:pPr>
    </w:p>
    <w:p w:rsidR="004760A4" w:rsidRDefault="003C2402" w:rsidP="003C2402">
      <w:pPr>
        <w:spacing w:after="0"/>
        <w:ind w:firstLine="720"/>
        <w:jc w:val="center"/>
        <w:rPr>
          <w:rFonts w:ascii="Times New Roman" w:hAnsi="Times New Roman"/>
          <w:b/>
          <w:color w:val="000000"/>
          <w:sz w:val="24"/>
        </w:rPr>
      </w:pPr>
      <w:r>
        <w:rPr>
          <w:rFonts w:ascii="Times New Roman" w:hAnsi="Times New Roman"/>
          <w:b/>
          <w:color w:val="000000"/>
          <w:sz w:val="24"/>
        </w:rPr>
        <w:t xml:space="preserve">2. Порядок выдачи Свидетельств о допуске </w:t>
      </w:r>
    </w:p>
    <w:p w:rsidR="003C2402" w:rsidRDefault="003C2402" w:rsidP="003C2402">
      <w:pPr>
        <w:spacing w:after="0"/>
        <w:ind w:firstLine="720"/>
        <w:jc w:val="center"/>
        <w:rPr>
          <w:rFonts w:ascii="Times New Roman" w:hAnsi="Times New Roman"/>
          <w:b/>
          <w:color w:val="000000"/>
          <w:sz w:val="24"/>
        </w:rPr>
      </w:pPr>
      <w:r>
        <w:rPr>
          <w:rFonts w:ascii="Times New Roman" w:hAnsi="Times New Roman"/>
          <w:b/>
          <w:color w:val="000000"/>
          <w:sz w:val="24"/>
        </w:rPr>
        <w:t xml:space="preserve">при приеме в </w:t>
      </w:r>
      <w:r w:rsidR="004760A4">
        <w:rPr>
          <w:rFonts w:ascii="Times New Roman" w:hAnsi="Times New Roman"/>
          <w:b/>
          <w:color w:val="000000"/>
          <w:sz w:val="24"/>
        </w:rPr>
        <w:t xml:space="preserve">члены </w:t>
      </w:r>
      <w:proofErr w:type="spellStart"/>
      <w:r w:rsidR="004760A4">
        <w:rPr>
          <w:rFonts w:ascii="Times New Roman" w:hAnsi="Times New Roman"/>
          <w:b/>
          <w:color w:val="000000"/>
          <w:sz w:val="24"/>
        </w:rPr>
        <w:t>саморегулируемой</w:t>
      </w:r>
      <w:proofErr w:type="spellEnd"/>
      <w:r w:rsidR="004760A4">
        <w:rPr>
          <w:rFonts w:ascii="Times New Roman" w:hAnsi="Times New Roman"/>
          <w:b/>
          <w:color w:val="000000"/>
          <w:sz w:val="24"/>
        </w:rPr>
        <w:t xml:space="preserve"> организации</w:t>
      </w:r>
      <w:r>
        <w:rPr>
          <w:rFonts w:ascii="Times New Roman" w:hAnsi="Times New Roman"/>
          <w:b/>
          <w:color w:val="000000"/>
          <w:sz w:val="24"/>
        </w:rPr>
        <w:t>.</w:t>
      </w:r>
    </w:p>
    <w:p w:rsidR="003C2402" w:rsidRDefault="003C2402" w:rsidP="003C2402">
      <w:pPr>
        <w:spacing w:after="0"/>
        <w:ind w:firstLine="720"/>
        <w:jc w:val="center"/>
        <w:rPr>
          <w:rFonts w:ascii="Times New Roman" w:hAnsi="Times New Roman"/>
          <w:b/>
          <w:color w:val="000000"/>
          <w:sz w:val="24"/>
        </w:rPr>
      </w:pPr>
    </w:p>
    <w:p w:rsidR="00415BFA" w:rsidRPr="00415BFA" w:rsidRDefault="003C2402" w:rsidP="00415BFA">
      <w:pPr>
        <w:ind w:firstLine="720"/>
        <w:jc w:val="both"/>
        <w:rPr>
          <w:rFonts w:ascii="Times New Roman" w:hAnsi="Times New Roman"/>
          <w:sz w:val="24"/>
        </w:rPr>
      </w:pPr>
      <w:r w:rsidRPr="00415BFA">
        <w:rPr>
          <w:rFonts w:ascii="Times New Roman" w:hAnsi="Times New Roman"/>
          <w:sz w:val="24"/>
        </w:rPr>
        <w:t>2.1.</w:t>
      </w:r>
      <w:r w:rsidR="004760A4" w:rsidRPr="00415BFA">
        <w:rPr>
          <w:rFonts w:ascii="Times New Roman" w:hAnsi="Times New Roman"/>
          <w:sz w:val="24"/>
        </w:rPr>
        <w:t xml:space="preserve"> </w:t>
      </w:r>
      <w:r w:rsidR="00415BFA" w:rsidRPr="00415BFA">
        <w:rPr>
          <w:rFonts w:ascii="Times New Roman" w:hAnsi="Times New Roman"/>
          <w:sz w:val="24"/>
        </w:rPr>
        <w:t>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3C2402" w:rsidRDefault="003C2402" w:rsidP="00415BFA">
      <w:pPr>
        <w:ind w:firstLine="720"/>
        <w:jc w:val="both"/>
        <w:rPr>
          <w:rFonts w:ascii="Times New Roman" w:hAnsi="Times New Roman"/>
          <w:color w:val="000000"/>
          <w:sz w:val="24"/>
        </w:rPr>
      </w:pPr>
      <w:r>
        <w:rPr>
          <w:rFonts w:ascii="Times New Roman" w:hAnsi="Times New Roman"/>
          <w:color w:val="000000"/>
          <w:sz w:val="24"/>
        </w:rPr>
        <w:t xml:space="preserve">2.2. Для получения Свидетельства о допуске при приеме в члены </w:t>
      </w:r>
      <w:proofErr w:type="spellStart"/>
      <w:r w:rsidR="004760A4">
        <w:rPr>
          <w:rFonts w:ascii="Times New Roman" w:hAnsi="Times New Roman"/>
          <w:color w:val="000000"/>
          <w:sz w:val="24"/>
        </w:rPr>
        <w:t>саморегулируемой</w:t>
      </w:r>
      <w:proofErr w:type="spellEnd"/>
      <w:r w:rsidR="004760A4">
        <w:rPr>
          <w:rFonts w:ascii="Times New Roman" w:hAnsi="Times New Roman"/>
          <w:color w:val="000000"/>
          <w:sz w:val="24"/>
        </w:rPr>
        <w:t xml:space="preserve"> организации</w:t>
      </w:r>
      <w:r>
        <w:rPr>
          <w:rFonts w:ascii="Times New Roman" w:hAnsi="Times New Roman"/>
          <w:color w:val="000000"/>
          <w:sz w:val="24"/>
        </w:rPr>
        <w:t xml:space="preserve"> юридическое лицо или индивидуальный предприниматель (далее – </w:t>
      </w:r>
      <w:r w:rsidR="004760A4">
        <w:rPr>
          <w:rFonts w:ascii="Times New Roman" w:hAnsi="Times New Roman"/>
          <w:color w:val="000000"/>
          <w:sz w:val="24"/>
        </w:rPr>
        <w:t>«К</w:t>
      </w:r>
      <w:r>
        <w:rPr>
          <w:rFonts w:ascii="Times New Roman" w:hAnsi="Times New Roman"/>
          <w:color w:val="000000"/>
          <w:sz w:val="24"/>
        </w:rPr>
        <w:t>андидат</w:t>
      </w:r>
      <w:r w:rsidR="004760A4">
        <w:rPr>
          <w:rFonts w:ascii="Times New Roman" w:hAnsi="Times New Roman"/>
          <w:color w:val="000000"/>
          <w:sz w:val="24"/>
        </w:rPr>
        <w:t>»</w:t>
      </w:r>
      <w:r>
        <w:rPr>
          <w:rFonts w:ascii="Times New Roman" w:hAnsi="Times New Roman"/>
          <w:color w:val="000000"/>
          <w:sz w:val="24"/>
        </w:rPr>
        <w:t>) представляет в Партнерство следующие документы:</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1) заявление о приеме в члены Партнерства;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w:t>
      </w:r>
      <w:r w:rsidR="009020C6">
        <w:rPr>
          <w:rFonts w:ascii="Times New Roman" w:hAnsi="Times New Roman"/>
          <w:color w:val="000000"/>
          <w:sz w:val="24"/>
        </w:rPr>
        <w:t xml:space="preserve"> </w:t>
      </w:r>
      <w:r>
        <w:rPr>
          <w:rFonts w:ascii="Times New Roman" w:hAnsi="Times New Roman"/>
          <w:color w:val="000000"/>
          <w:sz w:val="24"/>
        </w:rPr>
        <w:t>– копия такого Свидетельства о допуске.</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760A4" w:rsidRPr="004760A4" w:rsidRDefault="003C2402" w:rsidP="004760A4">
      <w:pPr>
        <w:ind w:firstLine="720"/>
        <w:jc w:val="both"/>
        <w:rPr>
          <w:rFonts w:ascii="Times New Roman" w:hAnsi="Times New Roman"/>
          <w:sz w:val="24"/>
        </w:rPr>
      </w:pPr>
      <w:r w:rsidRPr="004760A4">
        <w:rPr>
          <w:rFonts w:ascii="Times New Roman" w:hAnsi="Times New Roman"/>
          <w:sz w:val="24"/>
        </w:rPr>
        <w:t xml:space="preserve">2.3. </w:t>
      </w:r>
      <w:r w:rsidR="004760A4" w:rsidRPr="004760A4">
        <w:rPr>
          <w:rFonts w:ascii="Times New Roman" w:hAnsi="Times New Roman"/>
          <w:sz w:val="24"/>
        </w:rPr>
        <w:t>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партнерстве «</w:t>
      </w:r>
      <w:r w:rsidR="00800E65">
        <w:rPr>
          <w:rFonts w:ascii="Times New Roman" w:hAnsi="Times New Roman"/>
          <w:sz w:val="24"/>
        </w:rPr>
        <w:t>Балтийское</w:t>
      </w:r>
      <w:r w:rsidR="004760A4" w:rsidRPr="004760A4">
        <w:rPr>
          <w:rFonts w:ascii="Times New Roman" w:hAnsi="Times New Roman"/>
          <w:sz w:val="24"/>
        </w:rPr>
        <w:t xml:space="preserve"> </w:t>
      </w:r>
      <w:r w:rsidR="00800E65">
        <w:rPr>
          <w:rFonts w:ascii="Times New Roman" w:hAnsi="Times New Roman"/>
          <w:sz w:val="24"/>
        </w:rPr>
        <w:t>объединение изыскателей»</w:t>
      </w:r>
      <w:r w:rsidR="004760A4" w:rsidRPr="004760A4">
        <w:rPr>
          <w:rFonts w:ascii="Times New Roman" w:hAnsi="Times New Roman"/>
          <w:sz w:val="24"/>
        </w:rPr>
        <w:t>, утверждаемым решением Совета партнерства.</w:t>
      </w:r>
    </w:p>
    <w:p w:rsidR="00800E65" w:rsidRPr="00800E65" w:rsidRDefault="003C2402" w:rsidP="00800E65">
      <w:pPr>
        <w:ind w:firstLine="720"/>
        <w:jc w:val="both"/>
        <w:rPr>
          <w:rFonts w:ascii="Times New Roman" w:hAnsi="Times New Roman"/>
          <w:color w:val="000000"/>
          <w:sz w:val="24"/>
        </w:rPr>
      </w:pPr>
      <w:r w:rsidRPr="00800E65">
        <w:rPr>
          <w:rFonts w:ascii="Times New Roman" w:hAnsi="Times New Roman"/>
          <w:color w:val="000000"/>
          <w:sz w:val="24"/>
        </w:rPr>
        <w:t>2.4.</w:t>
      </w:r>
      <w:r w:rsidR="00800E65" w:rsidRPr="00800E65">
        <w:rPr>
          <w:rFonts w:ascii="Times New Roman" w:hAnsi="Times New Roman"/>
          <w:color w:val="000000"/>
          <w:sz w:val="24"/>
        </w:rPr>
        <w:t xml:space="preserve"> В срок не позднее 30 дней со дня получения Партнерством документов, указанных в пункте 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контролю за деятельностью кандидатов в члены саморегулируемой организации в части соблюдения Требований к </w:t>
      </w:r>
      <w:r w:rsidR="00800E65" w:rsidRPr="00800E65">
        <w:rPr>
          <w:rFonts w:ascii="Times New Roman" w:hAnsi="Times New Roman"/>
          <w:color w:val="000000"/>
          <w:sz w:val="24"/>
        </w:rPr>
        <w:lastRenderedPageBreak/>
        <w:t xml:space="preserve">выдаче Свидетельств о допуске проводятся Контрольной комиссией в соответствии с Правилами контроля в области саморегулирования. </w:t>
      </w:r>
    </w:p>
    <w:p w:rsidR="003C2402" w:rsidRPr="00800E65" w:rsidRDefault="00800E65" w:rsidP="00800E65">
      <w:pPr>
        <w:spacing w:after="0"/>
        <w:ind w:firstLine="720"/>
        <w:jc w:val="both"/>
        <w:rPr>
          <w:rFonts w:ascii="Times New Roman" w:hAnsi="Times New Roman"/>
          <w:color w:val="000000"/>
          <w:sz w:val="24"/>
        </w:rPr>
      </w:pPr>
      <w:r w:rsidRPr="00800E65">
        <w:rPr>
          <w:rFonts w:ascii="Times New Roman" w:hAnsi="Times New Roman"/>
          <w:color w:val="000000"/>
          <w:sz w:val="24"/>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r w:rsidR="003C2402" w:rsidRPr="00800E65">
        <w:rPr>
          <w:rFonts w:ascii="Times New Roman" w:hAnsi="Times New Roman"/>
          <w:color w:val="000000"/>
          <w:sz w:val="24"/>
        </w:rPr>
        <w:t xml:space="preserve"> </w:t>
      </w:r>
    </w:p>
    <w:p w:rsidR="00D225BB" w:rsidRDefault="00B41113" w:rsidP="003C2402">
      <w:pPr>
        <w:spacing w:after="0"/>
        <w:ind w:firstLine="720"/>
        <w:jc w:val="both"/>
        <w:rPr>
          <w:rFonts w:ascii="Times New Roman" w:hAnsi="Times New Roman"/>
          <w:color w:val="000000"/>
          <w:sz w:val="24"/>
        </w:rPr>
      </w:pPr>
      <w:r>
        <w:rPr>
          <w:rFonts w:ascii="Times New Roman" w:hAnsi="Times New Roman"/>
          <w:color w:val="000000"/>
          <w:sz w:val="24"/>
        </w:rPr>
        <w:t xml:space="preserve">2.5. </w:t>
      </w:r>
      <w:r w:rsidR="003C2402">
        <w:rPr>
          <w:rFonts w:ascii="Times New Roman" w:hAnsi="Times New Roman"/>
          <w:color w:val="000000"/>
          <w:sz w:val="24"/>
        </w:rPr>
        <w:t>Заключение Контрольной комиссии о соответствии кандидата</w:t>
      </w:r>
      <w:r w:rsidR="00D225BB">
        <w:rPr>
          <w:rFonts w:ascii="Times New Roman" w:hAnsi="Times New Roman"/>
          <w:color w:val="000000"/>
          <w:sz w:val="24"/>
        </w:rPr>
        <w:t xml:space="preserve"> в члены саморегулируемой организации</w:t>
      </w:r>
      <w:r w:rsidR="003C2402">
        <w:rPr>
          <w:rFonts w:ascii="Times New Roman" w:hAnsi="Times New Roman"/>
          <w:color w:val="000000"/>
          <w:sz w:val="24"/>
        </w:rPr>
        <w:t xml:space="preserve"> требованиям к выдаче Свидетельств о допуске носит рекомендательный характер для принятия Советом партнерства </w:t>
      </w:r>
      <w:r w:rsidR="00415BFA">
        <w:rPr>
          <w:rFonts w:ascii="Times New Roman" w:hAnsi="Times New Roman"/>
          <w:color w:val="000000"/>
          <w:sz w:val="24"/>
        </w:rPr>
        <w:t xml:space="preserve">решения </w:t>
      </w:r>
      <w:r w:rsidR="003C2402">
        <w:rPr>
          <w:rFonts w:ascii="Times New Roman" w:hAnsi="Times New Roman"/>
          <w:color w:val="000000"/>
          <w:sz w:val="24"/>
        </w:rPr>
        <w:t xml:space="preserve">о приеме в члены </w:t>
      </w:r>
      <w:proofErr w:type="spellStart"/>
      <w:r w:rsidR="00D225BB">
        <w:rPr>
          <w:rFonts w:ascii="Times New Roman" w:hAnsi="Times New Roman"/>
          <w:color w:val="000000"/>
          <w:sz w:val="24"/>
        </w:rPr>
        <w:t>саморегулируемой</w:t>
      </w:r>
      <w:proofErr w:type="spellEnd"/>
      <w:r w:rsidR="00D225BB">
        <w:rPr>
          <w:rFonts w:ascii="Times New Roman" w:hAnsi="Times New Roman"/>
          <w:color w:val="000000"/>
          <w:sz w:val="24"/>
        </w:rPr>
        <w:t xml:space="preserve"> организации</w:t>
      </w:r>
      <w:r w:rsidR="003C2402">
        <w:rPr>
          <w:rFonts w:ascii="Times New Roman" w:hAnsi="Times New Roman"/>
          <w:color w:val="000000"/>
          <w:sz w:val="24"/>
        </w:rPr>
        <w:t xml:space="preserve"> и о выдаче Свидетельства о допуске. </w:t>
      </w:r>
    </w:p>
    <w:p w:rsidR="0051354F" w:rsidRDefault="00415BFA" w:rsidP="00415BFA">
      <w:pPr>
        <w:ind w:firstLine="720"/>
        <w:jc w:val="both"/>
        <w:rPr>
          <w:rFonts w:ascii="Times New Roman" w:hAnsi="Times New Roman"/>
          <w:sz w:val="24"/>
        </w:rPr>
      </w:pPr>
      <w:r w:rsidRPr="00415BFA">
        <w:rPr>
          <w:rFonts w:ascii="Times New Roman" w:hAnsi="Times New Roman"/>
          <w:sz w:val="24"/>
        </w:rPr>
        <w:t>2.6</w:t>
      </w:r>
      <w:r w:rsidR="00B41113" w:rsidRPr="00415BFA">
        <w:rPr>
          <w:rFonts w:ascii="Times New Roman" w:hAnsi="Times New Roman"/>
          <w:sz w:val="24"/>
        </w:rPr>
        <w:t xml:space="preserve">. </w:t>
      </w:r>
      <w:r w:rsidRPr="00415BFA">
        <w:rPr>
          <w:rFonts w:ascii="Times New Roman" w:hAnsi="Times New Roman"/>
          <w:sz w:val="24"/>
        </w:rPr>
        <w:t>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с даты принятия указанного решения, обязаны оплатить вступительный взнос, взнос в компенсационный фонд саморегулируемой организации, а так же представить в саморегулируемую организацию доказательства заключения действующего договора страхования гражданской ответственности, отвечающего Требованиям к страхованию гражданской ответственности в случае причинения членами Некоммерческого партнерства «</w:t>
      </w:r>
      <w:r>
        <w:rPr>
          <w:rFonts w:ascii="Times New Roman" w:hAnsi="Times New Roman"/>
          <w:sz w:val="24"/>
        </w:rPr>
        <w:t>Балтийское</w:t>
      </w:r>
      <w:r w:rsidRPr="00415BFA">
        <w:rPr>
          <w:rFonts w:ascii="Times New Roman" w:hAnsi="Times New Roman"/>
          <w:sz w:val="24"/>
        </w:rPr>
        <w:t xml:space="preserve"> </w:t>
      </w:r>
      <w:r>
        <w:rPr>
          <w:rFonts w:ascii="Times New Roman" w:hAnsi="Times New Roman"/>
          <w:sz w:val="24"/>
        </w:rPr>
        <w:t>объединение изыскателей</w:t>
      </w:r>
      <w:r w:rsidRPr="00415BFA">
        <w:rPr>
          <w:rFonts w:ascii="Times New Roman" w:hAnsi="Times New Roman"/>
          <w:sz w:val="24"/>
        </w:rPr>
        <w:t xml:space="preserve">» вреда вследствие недостатков работ по </w:t>
      </w:r>
      <w:r>
        <w:rPr>
          <w:rFonts w:ascii="Times New Roman" w:hAnsi="Times New Roman"/>
          <w:sz w:val="24"/>
        </w:rPr>
        <w:t>инженерным изысканиям.</w:t>
      </w:r>
    </w:p>
    <w:p w:rsidR="00415BFA" w:rsidRPr="00415BFA" w:rsidRDefault="00415BFA" w:rsidP="00415BFA">
      <w:pPr>
        <w:ind w:firstLine="720"/>
        <w:jc w:val="both"/>
        <w:rPr>
          <w:rFonts w:ascii="Times New Roman" w:hAnsi="Times New Roman"/>
          <w:sz w:val="24"/>
        </w:rPr>
      </w:pPr>
      <w:r w:rsidRPr="00415BFA">
        <w:rPr>
          <w:rFonts w:ascii="Times New Roman" w:hAnsi="Times New Roman"/>
          <w:sz w:val="24"/>
        </w:rPr>
        <w:t>2.7. 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15BFA" w:rsidRPr="00415BFA" w:rsidRDefault="00415BFA" w:rsidP="00415BFA">
      <w:pPr>
        <w:ind w:firstLine="720"/>
        <w:jc w:val="both"/>
        <w:rPr>
          <w:rFonts w:ascii="Times New Roman" w:hAnsi="Times New Roman"/>
          <w:sz w:val="24"/>
        </w:rPr>
      </w:pPr>
      <w:r w:rsidRPr="00415BFA">
        <w:rPr>
          <w:rFonts w:ascii="Times New Roman" w:hAnsi="Times New Roman"/>
          <w:sz w:val="24"/>
        </w:rPr>
        <w:t xml:space="preserve">2.8. Сведения о выдаче членам саморегулируемой организации Свидетельств о допуске вносятся в реестр членов саморегулируемой </w:t>
      </w:r>
      <w:proofErr w:type="spellStart"/>
      <w:r w:rsidRPr="00415BFA">
        <w:rPr>
          <w:rFonts w:ascii="Times New Roman" w:hAnsi="Times New Roman"/>
          <w:sz w:val="24"/>
        </w:rPr>
        <w:t>орагнизации</w:t>
      </w:r>
      <w:proofErr w:type="spellEnd"/>
      <w:r w:rsidRPr="00415BFA">
        <w:rPr>
          <w:rFonts w:ascii="Times New Roman" w:hAnsi="Times New Roman"/>
          <w:sz w:val="24"/>
        </w:rPr>
        <w:t xml:space="preserve"> и направляются в орган надзора за саморегулируемыми организациями, в порядке установленном законодательством, в соответствии с Правилами ведения реестра членов саморегулируемой организации.</w:t>
      </w:r>
    </w:p>
    <w:p w:rsidR="0051354F" w:rsidRPr="0051354F" w:rsidRDefault="00415BFA" w:rsidP="0051354F">
      <w:pPr>
        <w:ind w:firstLine="720"/>
        <w:jc w:val="both"/>
        <w:rPr>
          <w:rFonts w:ascii="Times New Roman" w:hAnsi="Times New Roman"/>
          <w:sz w:val="24"/>
        </w:rPr>
      </w:pPr>
      <w:r w:rsidRPr="00415BFA">
        <w:rPr>
          <w:rFonts w:ascii="Times New Roman" w:hAnsi="Times New Roman"/>
          <w:sz w:val="24"/>
        </w:rPr>
        <w:t xml:space="preserve">2.9.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 </w:t>
      </w:r>
      <w:r w:rsidR="0051354F" w:rsidRPr="0051354F">
        <w:rPr>
          <w:rFonts w:ascii="Times New Roman" w:hAnsi="Times New Roman"/>
          <w:sz w:val="24"/>
        </w:rPr>
        <w:t xml:space="preserve">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w:t>
      </w:r>
      <w:r w:rsidR="0051354F" w:rsidRPr="0051354F">
        <w:rPr>
          <w:rFonts w:ascii="Times New Roman" w:hAnsi="Times New Roman"/>
          <w:sz w:val="24"/>
        </w:rPr>
        <w:lastRenderedPageBreak/>
        <w:t xml:space="preserve">устанавливается Советом партнерства в Положении о членстве в НП «Балтийский строительный комплекс». </w:t>
      </w:r>
    </w:p>
    <w:p w:rsidR="003C2402" w:rsidRDefault="003C2402" w:rsidP="003C2402">
      <w:pPr>
        <w:spacing w:after="0"/>
        <w:ind w:firstLine="720"/>
        <w:jc w:val="both"/>
        <w:rPr>
          <w:rFonts w:ascii="Times New Roman" w:hAnsi="Times New Roman"/>
          <w:color w:val="000000"/>
          <w:sz w:val="24"/>
        </w:rPr>
      </w:pPr>
    </w:p>
    <w:p w:rsidR="003C2402" w:rsidRDefault="003C2402" w:rsidP="003C2402">
      <w:pPr>
        <w:spacing w:after="0"/>
        <w:ind w:firstLine="720"/>
        <w:jc w:val="center"/>
        <w:rPr>
          <w:rFonts w:ascii="Times New Roman" w:hAnsi="Times New Roman"/>
          <w:b/>
          <w:color w:val="000000"/>
          <w:sz w:val="24"/>
        </w:rPr>
      </w:pPr>
      <w:r>
        <w:rPr>
          <w:rFonts w:ascii="Times New Roman" w:hAnsi="Times New Roman"/>
          <w:b/>
          <w:color w:val="000000"/>
          <w:sz w:val="24"/>
        </w:rPr>
        <w:t>3. Порядок внесения изменений в Свидетельства о допуске.</w:t>
      </w:r>
    </w:p>
    <w:p w:rsidR="003C2402" w:rsidRDefault="003C2402" w:rsidP="003C2402">
      <w:pPr>
        <w:spacing w:after="0"/>
        <w:ind w:firstLine="720"/>
        <w:jc w:val="center"/>
        <w:rPr>
          <w:rFonts w:ascii="Times New Roman" w:hAnsi="Times New Roman"/>
          <w:color w:val="000000"/>
          <w:sz w:val="24"/>
        </w:rPr>
      </w:pPr>
    </w:p>
    <w:p w:rsidR="001813E5" w:rsidRDefault="003C2402" w:rsidP="001813E5">
      <w:pPr>
        <w:pStyle w:val="ConsPlusNormal"/>
        <w:widowControl/>
        <w:ind w:firstLine="709"/>
        <w:jc w:val="both"/>
        <w:rPr>
          <w:rFonts w:ascii="Times New Roman" w:hAnsi="Times New Roman" w:cs="Times New Roman"/>
          <w:sz w:val="24"/>
          <w:szCs w:val="24"/>
        </w:rPr>
      </w:pPr>
      <w:r>
        <w:rPr>
          <w:rFonts w:ascii="Times New Roman" w:hAnsi="Times New Roman"/>
          <w:sz w:val="24"/>
        </w:rPr>
        <w:t xml:space="preserve">3.1. </w:t>
      </w:r>
      <w:r w:rsidR="001813E5" w:rsidRPr="008F39E9">
        <w:rPr>
          <w:rFonts w:ascii="Times New Roman" w:hAnsi="Times New Roman" w:cs="Times New Roman"/>
          <w:sz w:val="24"/>
          <w:szCs w:val="24"/>
        </w:rPr>
        <w:t xml:space="preserve">Изменения в Свидетельство о допуске вносятся путем выдачи члену </w:t>
      </w:r>
      <w:r w:rsidR="001813E5" w:rsidRPr="008F39E9">
        <w:rPr>
          <w:rFonts w:ascii="Times New Roman" w:hAnsi="Times New Roman" w:cs="Times New Roman"/>
          <w:color w:val="000000"/>
          <w:sz w:val="24"/>
          <w:szCs w:val="24"/>
        </w:rPr>
        <w:t xml:space="preserve">Партнерства </w:t>
      </w:r>
      <w:r w:rsidR="001813E5" w:rsidRPr="008F39E9">
        <w:rPr>
          <w:rFonts w:ascii="Times New Roman" w:hAnsi="Times New Roman" w:cs="Times New Roman"/>
          <w:sz w:val="24"/>
          <w:szCs w:val="24"/>
        </w:rPr>
        <w:t>Свидетельства о допуске взамен ранее выданного</w:t>
      </w:r>
      <w:r w:rsidR="001813E5">
        <w:rPr>
          <w:rFonts w:ascii="Times New Roman" w:hAnsi="Times New Roman" w:cs="Times New Roman"/>
          <w:sz w:val="24"/>
          <w:szCs w:val="24"/>
        </w:rPr>
        <w:t xml:space="preserve"> в связи с:</w:t>
      </w:r>
    </w:p>
    <w:p w:rsidR="001813E5" w:rsidRDefault="001813E5" w:rsidP="001813E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1813E5" w:rsidRPr="008F39E9" w:rsidRDefault="001813E5" w:rsidP="001813E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необходимостью получения допуска к иным видам работ по инженерным изысканиям, которые оказывают влияние на безопасность объектов капитального строительства</w:t>
      </w:r>
      <w:r w:rsidRPr="008F39E9">
        <w:rPr>
          <w:rFonts w:ascii="Times New Roman" w:hAnsi="Times New Roman" w:cs="Times New Roman"/>
          <w:sz w:val="24"/>
          <w:szCs w:val="24"/>
        </w:rPr>
        <w:t xml:space="preserve">. </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 xml:space="preserve">3.2. Изменения в Свидетельство о допуске вносятся </w:t>
      </w:r>
      <w:r w:rsidR="001813E5">
        <w:rPr>
          <w:rFonts w:ascii="Times New Roman" w:hAnsi="Times New Roman"/>
          <w:sz w:val="24"/>
        </w:rPr>
        <w:t xml:space="preserve">на основании </w:t>
      </w:r>
      <w:r>
        <w:rPr>
          <w:rFonts w:ascii="Times New Roman" w:hAnsi="Times New Roman"/>
          <w:sz w:val="24"/>
        </w:rPr>
        <w:t>заявлени</w:t>
      </w:r>
      <w:r w:rsidR="001813E5">
        <w:rPr>
          <w:rFonts w:ascii="Times New Roman" w:hAnsi="Times New Roman"/>
          <w:sz w:val="24"/>
        </w:rPr>
        <w:t>я</w:t>
      </w:r>
      <w:r>
        <w:rPr>
          <w:rFonts w:ascii="Times New Roman" w:hAnsi="Times New Roman"/>
          <w:sz w:val="24"/>
        </w:rPr>
        <w:t xml:space="preserve"> члена </w:t>
      </w:r>
      <w:r>
        <w:rPr>
          <w:rFonts w:ascii="Times New Roman" w:hAnsi="Times New Roman"/>
          <w:color w:val="000000"/>
          <w:sz w:val="24"/>
        </w:rPr>
        <w:t>Партнерства, к которому прилагаются копии документов, на основании которых должны быть внесены данны</w:t>
      </w:r>
      <w:r>
        <w:rPr>
          <w:rFonts w:ascii="Times New Roman" w:hAnsi="Times New Roman"/>
          <w:sz w:val="24"/>
        </w:rPr>
        <w:t>е изменения. Партнерство выдает члену Партнерства Свидетельство о допуске 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срок не позднее чем в течение трех рабочих дней после представления указанных документов, а в случае, указанном в пункте 3.3 – после получения положительного заключения Контрольной комиссии.</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 xml:space="preserve">3.3. В том случае, если член </w:t>
      </w:r>
      <w:proofErr w:type="spellStart"/>
      <w:r w:rsidR="001813E5">
        <w:rPr>
          <w:rFonts w:ascii="Times New Roman" w:hAnsi="Times New Roman"/>
          <w:color w:val="000000"/>
          <w:sz w:val="24"/>
        </w:rPr>
        <w:t>саморегулируемой</w:t>
      </w:r>
      <w:proofErr w:type="spellEnd"/>
      <w:r w:rsidR="001813E5">
        <w:rPr>
          <w:rFonts w:ascii="Times New Roman" w:hAnsi="Times New Roman"/>
          <w:color w:val="000000"/>
          <w:sz w:val="24"/>
        </w:rPr>
        <w:t xml:space="preserve"> организации</w:t>
      </w:r>
      <w:r>
        <w:rPr>
          <w:rFonts w:ascii="Times New Roman" w:hAnsi="Times New Roman"/>
          <w:color w:val="000000"/>
          <w:sz w:val="24"/>
        </w:rPr>
        <w:t xml:space="preserve"> </w:t>
      </w:r>
      <w:r>
        <w:rPr>
          <w:rFonts w:ascii="Times New Roman" w:hAnsi="Times New Roman"/>
          <w:sz w:val="24"/>
        </w:rPr>
        <w:t xml:space="preserve">намеревается получить Свидетельство о допуске к виду или видам Работ, которые не были внесены в ранее выданное </w:t>
      </w:r>
      <w:r>
        <w:rPr>
          <w:rFonts w:ascii="Times New Roman" w:hAnsi="Times New Roman"/>
          <w:color w:val="000000"/>
          <w:sz w:val="24"/>
        </w:rPr>
        <w:t>Партнерством</w:t>
      </w:r>
      <w:r>
        <w:rPr>
          <w:rFonts w:ascii="Times New Roman" w:hAnsi="Times New Roman"/>
          <w:sz w:val="24"/>
        </w:rPr>
        <w:t xml:space="preserve"> Свидетельство о допуске</w:t>
      </w:r>
      <w:r w:rsidR="006B379E">
        <w:rPr>
          <w:rFonts w:ascii="Times New Roman" w:hAnsi="Times New Roman"/>
          <w:sz w:val="24"/>
        </w:rPr>
        <w:t xml:space="preserve"> (к иным видам работ)</w:t>
      </w:r>
      <w:r>
        <w:rPr>
          <w:rFonts w:ascii="Times New Roman" w:hAnsi="Times New Roman"/>
          <w:sz w:val="24"/>
        </w:rPr>
        <w:t>, к такому заявлению должны быть приложены документы, подтверждающие соблюдение требований к выдаче Свидетельств о допуске к указанным</w:t>
      </w:r>
      <w:r w:rsidR="001813E5">
        <w:rPr>
          <w:rFonts w:ascii="Times New Roman" w:hAnsi="Times New Roman"/>
          <w:sz w:val="24"/>
        </w:rPr>
        <w:t xml:space="preserve"> им</w:t>
      </w:r>
      <w:r>
        <w:rPr>
          <w:rFonts w:ascii="Times New Roman" w:hAnsi="Times New Roman"/>
          <w:sz w:val="24"/>
        </w:rPr>
        <w:t xml:space="preserve"> Работам.</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 xml:space="preserve">3.4. Контрольная комиссия в срок не более чем 30 дней со дня получения </w:t>
      </w:r>
      <w:r>
        <w:rPr>
          <w:rFonts w:ascii="Times New Roman" w:hAnsi="Times New Roman"/>
          <w:color w:val="000000"/>
          <w:sz w:val="24"/>
        </w:rPr>
        <w:t>Партнерством</w:t>
      </w:r>
      <w:r>
        <w:rPr>
          <w:rFonts w:ascii="Times New Roman" w:hAnsi="Times New Roman"/>
          <w:sz w:val="24"/>
        </w:rPr>
        <w:t xml:space="preserve"> документов, указанных в пункте 3</w:t>
      </w:r>
      <w:r w:rsidR="00995918">
        <w:rPr>
          <w:rFonts w:ascii="Times New Roman" w:hAnsi="Times New Roman"/>
          <w:sz w:val="24"/>
        </w:rPr>
        <w:t>.3</w:t>
      </w:r>
      <w:r>
        <w:rPr>
          <w:rFonts w:ascii="Times New Roman" w:hAnsi="Times New Roman"/>
          <w:sz w:val="24"/>
        </w:rPr>
        <w:t xml:space="preserve">, осуществляет их проверку и представляет </w:t>
      </w:r>
      <w:r>
        <w:rPr>
          <w:rFonts w:ascii="Times New Roman" w:hAnsi="Times New Roman"/>
          <w:color w:val="000000"/>
          <w:sz w:val="24"/>
        </w:rPr>
        <w:t xml:space="preserve">в </w:t>
      </w:r>
      <w:r w:rsidR="000C72D0">
        <w:rPr>
          <w:rFonts w:ascii="Times New Roman" w:hAnsi="Times New Roman"/>
          <w:color w:val="000000"/>
          <w:sz w:val="24"/>
        </w:rPr>
        <w:t>Совет п</w:t>
      </w:r>
      <w:r>
        <w:rPr>
          <w:rFonts w:ascii="Times New Roman" w:hAnsi="Times New Roman"/>
          <w:color w:val="000000"/>
          <w:sz w:val="24"/>
        </w:rPr>
        <w:t>артнерств</w:t>
      </w:r>
      <w:r w:rsidR="000C72D0">
        <w:rPr>
          <w:rFonts w:ascii="Times New Roman" w:hAnsi="Times New Roman"/>
          <w:color w:val="000000"/>
          <w:sz w:val="24"/>
        </w:rPr>
        <w:t>о</w:t>
      </w:r>
      <w:r>
        <w:rPr>
          <w:rFonts w:ascii="Times New Roman" w:hAnsi="Times New Roman"/>
          <w:sz w:val="24"/>
        </w:rPr>
        <w:t xml:space="preserve"> акт проверки, содержащий</w:t>
      </w:r>
      <w:r>
        <w:rPr>
          <w:rFonts w:ascii="Times New Roman" w:hAnsi="Times New Roman"/>
          <w:color w:val="000000"/>
          <w:sz w:val="24"/>
        </w:rPr>
        <w:t xml:space="preserve"> </w:t>
      </w:r>
      <w:r>
        <w:rPr>
          <w:rFonts w:ascii="Times New Roman" w:hAnsi="Times New Roman"/>
          <w:sz w:val="24"/>
        </w:rPr>
        <w:t xml:space="preserve">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w:t>
      </w:r>
    </w:p>
    <w:p w:rsidR="003C2402" w:rsidRDefault="003C2402" w:rsidP="003C2402">
      <w:pPr>
        <w:spacing w:after="0"/>
        <w:ind w:firstLine="720"/>
        <w:jc w:val="center"/>
        <w:rPr>
          <w:rFonts w:ascii="Times New Roman" w:hAnsi="Times New Roman"/>
          <w:b/>
          <w:color w:val="000000"/>
          <w:sz w:val="24"/>
        </w:rPr>
      </w:pPr>
      <w:r>
        <w:rPr>
          <w:rFonts w:ascii="Times New Roman" w:hAnsi="Times New Roman"/>
          <w:b/>
          <w:color w:val="000000"/>
          <w:sz w:val="24"/>
        </w:rPr>
        <w:t>4. Отказ в выдаче Свидетельств о допуске и прекращение их действия.</w:t>
      </w:r>
    </w:p>
    <w:p w:rsidR="003C2402" w:rsidRDefault="003C2402" w:rsidP="003C2402">
      <w:pPr>
        <w:spacing w:after="0"/>
        <w:ind w:firstLine="720"/>
        <w:jc w:val="center"/>
        <w:rPr>
          <w:rFonts w:ascii="Times New Roman" w:hAnsi="Times New Roman"/>
          <w:color w:val="000000"/>
          <w:sz w:val="24"/>
        </w:rPr>
      </w:pPr>
    </w:p>
    <w:p w:rsidR="003C2402" w:rsidRDefault="003C2402" w:rsidP="003C2402">
      <w:pPr>
        <w:spacing w:after="0"/>
        <w:ind w:firstLine="709"/>
        <w:jc w:val="both"/>
        <w:rPr>
          <w:rFonts w:ascii="Times New Roman" w:hAnsi="Times New Roman"/>
          <w:sz w:val="24"/>
        </w:rPr>
      </w:pPr>
      <w:r>
        <w:rPr>
          <w:rFonts w:ascii="Times New Roman" w:hAnsi="Times New Roman"/>
          <w:color w:val="000000"/>
          <w:sz w:val="24"/>
        </w:rPr>
        <w:t xml:space="preserve">4.1. Основаниями для отказа в </w:t>
      </w:r>
      <w:r>
        <w:rPr>
          <w:rFonts w:ascii="Times New Roman" w:hAnsi="Times New Roman"/>
          <w:sz w:val="24"/>
        </w:rPr>
        <w:t xml:space="preserve">приеме </w:t>
      </w:r>
      <w:r>
        <w:rPr>
          <w:rFonts w:ascii="Times New Roman" w:hAnsi="Times New Roman"/>
          <w:color w:val="000000"/>
          <w:sz w:val="24"/>
        </w:rPr>
        <w:t>в члены Партнерства</w:t>
      </w:r>
      <w:r>
        <w:rPr>
          <w:rFonts w:ascii="Times New Roman" w:hAnsi="Times New Roman"/>
          <w:sz w:val="24"/>
        </w:rPr>
        <w:t xml:space="preserve"> и (или) в выдаче Свидетельства о допуске в отношении определенных видов Работ или во внесении изменений в Свидетельство о допуске является:</w:t>
      </w:r>
    </w:p>
    <w:p w:rsidR="003C2402" w:rsidRDefault="003C2402" w:rsidP="003C2402">
      <w:pPr>
        <w:spacing w:after="0"/>
        <w:ind w:firstLine="709"/>
        <w:jc w:val="both"/>
        <w:rPr>
          <w:rFonts w:ascii="Times New Roman" w:hAnsi="Times New Roman"/>
          <w:sz w:val="24"/>
        </w:rPr>
      </w:pPr>
      <w:r>
        <w:rPr>
          <w:rFonts w:ascii="Times New Roman" w:hAnsi="Times New Roman"/>
          <w:sz w:val="24"/>
        </w:rPr>
        <w:t xml:space="preserve">1) заключение Контрольной комиссии </w:t>
      </w:r>
      <w:r>
        <w:rPr>
          <w:rFonts w:ascii="Times New Roman" w:hAnsi="Times New Roman"/>
          <w:color w:val="000000"/>
          <w:sz w:val="24"/>
        </w:rPr>
        <w:t xml:space="preserve">о несоответствии </w:t>
      </w:r>
      <w:r>
        <w:rPr>
          <w:rFonts w:ascii="Times New Roman" w:hAnsi="Times New Roman"/>
          <w:sz w:val="24"/>
        </w:rPr>
        <w:t xml:space="preserve">юридического лица или индивидуального предпринимателя (далее – Организации) </w:t>
      </w:r>
      <w:r>
        <w:rPr>
          <w:rFonts w:ascii="Times New Roman" w:hAnsi="Times New Roman"/>
          <w:color w:val="000000"/>
          <w:sz w:val="24"/>
        </w:rPr>
        <w:t xml:space="preserve">требованиям к </w:t>
      </w:r>
      <w:r>
        <w:rPr>
          <w:rFonts w:ascii="Times New Roman" w:hAnsi="Times New Roman"/>
          <w:sz w:val="24"/>
        </w:rPr>
        <w:t>выдаче Свидетельств о допуске в отношении определенных видов Работ;</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2) непредставление Организацией</w:t>
      </w:r>
      <w:r>
        <w:rPr>
          <w:rFonts w:ascii="Times New Roman" w:hAnsi="Times New Roman"/>
          <w:color w:val="000000"/>
          <w:sz w:val="24"/>
        </w:rPr>
        <w:t xml:space="preserve"> в</w:t>
      </w:r>
      <w:r>
        <w:rPr>
          <w:rFonts w:ascii="Times New Roman" w:hAnsi="Times New Roman"/>
          <w:sz w:val="24"/>
        </w:rPr>
        <w:t xml:space="preserve"> надлежащем составе и виде документов, указанных в настоящем Положении; </w:t>
      </w:r>
    </w:p>
    <w:p w:rsidR="003C2402" w:rsidRDefault="003C2402" w:rsidP="003C2402">
      <w:pPr>
        <w:spacing w:after="0"/>
        <w:ind w:firstLine="709"/>
        <w:jc w:val="both"/>
        <w:rPr>
          <w:rFonts w:ascii="Times New Roman" w:hAnsi="Times New Roman"/>
          <w:color w:val="000000"/>
          <w:sz w:val="24"/>
        </w:rPr>
      </w:pPr>
      <w:r>
        <w:rPr>
          <w:rFonts w:ascii="Times New Roman" w:hAnsi="Times New Roman"/>
          <w:sz w:val="24"/>
        </w:rPr>
        <w:t>3) наличие у Организации</w:t>
      </w:r>
      <w:r>
        <w:rPr>
          <w:rFonts w:ascii="Times New Roman" w:hAnsi="Times New Roman"/>
          <w:color w:val="000000"/>
          <w:sz w:val="24"/>
        </w:rPr>
        <w:t xml:space="preserve"> </w:t>
      </w:r>
      <w:r>
        <w:rPr>
          <w:rFonts w:ascii="Times New Roman" w:hAnsi="Times New Roman"/>
          <w:sz w:val="24"/>
        </w:rPr>
        <w:t>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4.2. Действие Свидетельства о допуске прекращается в отношении определенного вида или видов Работ:</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 xml:space="preserve">1) в случае прекращения членства в </w:t>
      </w:r>
      <w:r>
        <w:rPr>
          <w:rFonts w:ascii="Times New Roman" w:hAnsi="Times New Roman"/>
          <w:color w:val="000000"/>
          <w:sz w:val="24"/>
        </w:rPr>
        <w:t xml:space="preserve">Партнерстве </w:t>
      </w:r>
      <w:r>
        <w:rPr>
          <w:rFonts w:ascii="Times New Roman" w:hAnsi="Times New Roman"/>
          <w:sz w:val="24"/>
        </w:rPr>
        <w:t>на любом основании;</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lastRenderedPageBreak/>
        <w:t xml:space="preserve">2) по решению Совета </w:t>
      </w:r>
      <w:r>
        <w:rPr>
          <w:rFonts w:ascii="Times New Roman" w:hAnsi="Times New Roman"/>
          <w:color w:val="000000"/>
          <w:sz w:val="24"/>
        </w:rPr>
        <w:t>Партнерства</w:t>
      </w:r>
      <w:r>
        <w:rPr>
          <w:rFonts w:ascii="Times New Roman" w:hAnsi="Times New Roman"/>
          <w:sz w:val="24"/>
        </w:rPr>
        <w:t xml:space="preserve">, принятому на основании заявления члена </w:t>
      </w:r>
      <w:r>
        <w:rPr>
          <w:rFonts w:ascii="Times New Roman" w:hAnsi="Times New Roman"/>
          <w:color w:val="000000"/>
          <w:sz w:val="24"/>
        </w:rPr>
        <w:t>Партнерства</w:t>
      </w:r>
      <w:r>
        <w:rPr>
          <w:rFonts w:ascii="Times New Roman" w:hAnsi="Times New Roman"/>
          <w:sz w:val="24"/>
        </w:rPr>
        <w:t xml:space="preserve"> или на основании факта наличия у члена </w:t>
      </w:r>
      <w:r>
        <w:rPr>
          <w:rFonts w:ascii="Times New Roman" w:hAnsi="Times New Roman"/>
          <w:color w:val="000000"/>
          <w:sz w:val="24"/>
        </w:rPr>
        <w:t>Партнерства,</w:t>
      </w:r>
      <w:r>
        <w:rPr>
          <w:rFonts w:ascii="Times New Roman" w:hAnsi="Times New Roman"/>
          <w:sz w:val="24"/>
        </w:rPr>
        <w:t xml:space="preserve"> выданного другой саморегулируемой организацией свидетельства о допуске к такому же виду Работ;</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 xml:space="preserve">3) по решению Совета </w:t>
      </w:r>
      <w:r>
        <w:rPr>
          <w:rFonts w:ascii="Times New Roman" w:hAnsi="Times New Roman"/>
          <w:color w:val="000000"/>
          <w:sz w:val="24"/>
        </w:rPr>
        <w:t>Партнерства</w:t>
      </w:r>
      <w:r>
        <w:rPr>
          <w:rFonts w:ascii="Times New Roman" w:hAnsi="Times New Roman"/>
          <w:sz w:val="24"/>
        </w:rPr>
        <w:t xml:space="preserve"> или общего собрания членов </w:t>
      </w:r>
      <w:r>
        <w:rPr>
          <w:rFonts w:ascii="Times New Roman" w:hAnsi="Times New Roman"/>
          <w:color w:val="000000"/>
          <w:sz w:val="24"/>
        </w:rPr>
        <w:t xml:space="preserve">Партнерства </w:t>
      </w:r>
      <w:r>
        <w:rPr>
          <w:rFonts w:ascii="Times New Roman" w:hAnsi="Times New Roman"/>
          <w:sz w:val="24"/>
        </w:rPr>
        <w:t>в порядке, установленном</w:t>
      </w:r>
      <w:r w:rsidR="00004ADE">
        <w:rPr>
          <w:rFonts w:ascii="Times New Roman" w:hAnsi="Times New Roman"/>
          <w:color w:val="000000"/>
          <w:sz w:val="24"/>
        </w:rPr>
        <w:t xml:space="preserve"> Положением о мерах дисциплинарного воздействия </w:t>
      </w:r>
      <w:r w:rsidR="00F50D69">
        <w:rPr>
          <w:rFonts w:ascii="Times New Roman" w:hAnsi="Times New Roman"/>
          <w:color w:val="000000"/>
          <w:sz w:val="24"/>
        </w:rPr>
        <w:t>за несоблюдение членами Некоммерческого партнерства</w:t>
      </w:r>
      <w:r w:rsidR="00004ADE">
        <w:rPr>
          <w:rFonts w:ascii="Times New Roman" w:hAnsi="Times New Roman"/>
          <w:color w:val="000000"/>
          <w:sz w:val="24"/>
        </w:rPr>
        <w:t xml:space="preserve"> «Балтийское объединение изыскателей» требований к выдаче свидетельств о допуске, стандартов саморегулируемой организации и правил саморегулирования (далее – «Положение о мерах дисциплинарного воздействия»)</w:t>
      </w:r>
      <w:r>
        <w:rPr>
          <w:rFonts w:ascii="Times New Roman" w:hAnsi="Times New Roman"/>
          <w:color w:val="000000"/>
          <w:sz w:val="24"/>
        </w:rPr>
        <w:t xml:space="preserve">, в </w:t>
      </w:r>
      <w:r>
        <w:rPr>
          <w:rFonts w:ascii="Times New Roman" w:hAnsi="Times New Roman"/>
          <w:sz w:val="24"/>
        </w:rPr>
        <w:t>случае не</w:t>
      </w:r>
      <w:r w:rsidR="00004ADE">
        <w:rPr>
          <w:rFonts w:ascii="Times New Roman" w:hAnsi="Times New Roman"/>
          <w:sz w:val="24"/>
        </w:rPr>
        <w:t xml:space="preserve"> </w:t>
      </w:r>
      <w:r>
        <w:rPr>
          <w:rFonts w:ascii="Times New Roman" w:hAnsi="Times New Roman"/>
          <w:sz w:val="24"/>
        </w:rPr>
        <w:t xml:space="preserve">устранения членом </w:t>
      </w:r>
      <w:r>
        <w:rPr>
          <w:rFonts w:ascii="Times New Roman" w:hAnsi="Times New Roman"/>
          <w:color w:val="000000"/>
          <w:sz w:val="24"/>
        </w:rPr>
        <w:t>Партнерства</w:t>
      </w:r>
      <w:r>
        <w:rPr>
          <w:rFonts w:ascii="Times New Roman" w:hAnsi="Times New Roman"/>
          <w:sz w:val="24"/>
        </w:rPr>
        <w:t xml:space="preserve"> в установленный</w:t>
      </w:r>
      <w:r w:rsidR="000C72D0">
        <w:rPr>
          <w:rFonts w:ascii="Times New Roman" w:hAnsi="Times New Roman"/>
          <w:sz w:val="24"/>
        </w:rPr>
        <w:t xml:space="preserve"> законом</w:t>
      </w:r>
      <w:r>
        <w:rPr>
          <w:rFonts w:ascii="Times New Roman" w:hAnsi="Times New Roman"/>
          <w:sz w:val="24"/>
        </w:rPr>
        <w:t xml:space="preserve"> срок выявленных нарушений, если действие Свидетельства о допуске данного члена </w:t>
      </w:r>
      <w:r>
        <w:rPr>
          <w:rFonts w:ascii="Times New Roman" w:hAnsi="Times New Roman"/>
          <w:color w:val="000000"/>
          <w:sz w:val="24"/>
        </w:rPr>
        <w:t>Партнерства</w:t>
      </w:r>
      <w:r>
        <w:rPr>
          <w:rFonts w:ascii="Times New Roman" w:hAnsi="Times New Roman"/>
          <w:sz w:val="24"/>
        </w:rPr>
        <w:t xml:space="preserve"> приостановлено;</w:t>
      </w:r>
    </w:p>
    <w:p w:rsidR="003C2402" w:rsidRDefault="003C2402" w:rsidP="003C2402">
      <w:pPr>
        <w:pStyle w:val="ConsPlusNormal"/>
        <w:widowControl/>
        <w:ind w:firstLine="709"/>
        <w:jc w:val="both"/>
        <w:rPr>
          <w:rFonts w:ascii="Times New Roman" w:hAnsi="Times New Roman"/>
          <w:sz w:val="24"/>
        </w:rPr>
      </w:pPr>
      <w:r>
        <w:rPr>
          <w:rFonts w:ascii="Times New Roman" w:hAnsi="Times New Roman"/>
          <w:sz w:val="24"/>
        </w:rPr>
        <w:t>4) по решению суда.</w:t>
      </w:r>
    </w:p>
    <w:p w:rsidR="003C2402" w:rsidRDefault="003C2402" w:rsidP="003C2402">
      <w:pPr>
        <w:spacing w:after="0"/>
        <w:ind w:firstLine="709"/>
        <w:jc w:val="both"/>
        <w:rPr>
          <w:rFonts w:ascii="Times New Roman" w:hAnsi="Times New Roman"/>
          <w:sz w:val="24"/>
        </w:rPr>
      </w:pPr>
    </w:p>
    <w:p w:rsidR="003C2402" w:rsidRDefault="003C2402" w:rsidP="003C2402">
      <w:pPr>
        <w:spacing w:after="0"/>
        <w:ind w:firstLine="720"/>
        <w:jc w:val="center"/>
        <w:rPr>
          <w:rFonts w:ascii="Times New Roman" w:hAnsi="Times New Roman"/>
          <w:b/>
          <w:color w:val="000000"/>
          <w:sz w:val="24"/>
        </w:rPr>
      </w:pPr>
      <w:r>
        <w:rPr>
          <w:rFonts w:ascii="Times New Roman" w:hAnsi="Times New Roman"/>
          <w:b/>
          <w:color w:val="000000"/>
          <w:sz w:val="24"/>
        </w:rPr>
        <w:t>5. Требования к выдаче Свидетельств о допуске.</w:t>
      </w:r>
    </w:p>
    <w:p w:rsidR="003C2402" w:rsidRDefault="003C2402" w:rsidP="003C2402">
      <w:pPr>
        <w:spacing w:after="0"/>
        <w:ind w:firstLine="720"/>
        <w:jc w:val="center"/>
        <w:rPr>
          <w:rFonts w:ascii="Times New Roman" w:hAnsi="Times New Roman"/>
          <w:color w:val="000000"/>
          <w:sz w:val="24"/>
        </w:rPr>
      </w:pP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5.1. Организации (юридические лица или индивидуальные предприниматели) – члены Партнерства для получения Свидетельства о допуске для выполнения определенного вида Работ должны иметь работников, имеющих высшее или среднее профессиональное образование профиля, соответствующего данному виду Работ.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5.2. Минимальное количество работников, определяется одним из следующих вариантов их состава:</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1) не менее чем три работника имеют высшее профессиональное образование соответствующего профиля;</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2) не менее чем пять работников имеют среднее профессиональное образование соответствующего профиля. </w:t>
      </w:r>
    </w:p>
    <w:p w:rsidR="000C72D0" w:rsidRPr="000C72D0" w:rsidRDefault="000C72D0" w:rsidP="000C72D0">
      <w:pPr>
        <w:ind w:firstLine="720"/>
        <w:jc w:val="both"/>
        <w:rPr>
          <w:rFonts w:ascii="Times New Roman" w:hAnsi="Times New Roman"/>
          <w:sz w:val="24"/>
        </w:rPr>
      </w:pPr>
      <w:r w:rsidRPr="000C72D0">
        <w:rPr>
          <w:rFonts w:ascii="Times New Roman" w:hAnsi="Times New Roman"/>
          <w:sz w:val="24"/>
        </w:rPr>
        <w:t>При определении минимального количества работников для выполнения соответствующих работ три имеющиеся у организации работника со средним профессиональным образованием засчитываются в счет двух работников имеющих высшее образование.</w:t>
      </w:r>
    </w:p>
    <w:p w:rsidR="000C72D0"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При этом стаж работы по специальности профиля, соответствующего данному виду Работ,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 </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5.3.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определяется согласно нормативно-правовым актам Российской Федерации в сфере образования.</w:t>
      </w:r>
    </w:p>
    <w:p w:rsidR="000C72D0" w:rsidRPr="000C72D0" w:rsidRDefault="000C72D0" w:rsidP="000C72D0">
      <w:pPr>
        <w:ind w:firstLine="720"/>
        <w:jc w:val="both"/>
        <w:rPr>
          <w:rFonts w:ascii="Times New Roman" w:hAnsi="Times New Roman"/>
          <w:sz w:val="24"/>
        </w:rPr>
      </w:pPr>
      <w:r w:rsidRPr="000C72D0">
        <w:rPr>
          <w:rFonts w:ascii="Times New Roman" w:hAnsi="Times New Roman"/>
          <w:sz w:val="24"/>
        </w:rPr>
        <w:t>Перечень специальностей (кодов специальностей по Общероссийскому классификатору специальностей по образованию, уровней профессионального образования) работников членов саморегулируемой организации для соответствующих профилей профессионального образования, может устанавливаться Советом партнерства, с соблюдением требований действующего законодательства Российской Федерации в сфере образования.</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5.4. Работники, не имеющие профессионального образования соответствующего профиля, но успешно осуществившие профессиональную переподготовку в соответствии с положениями законодательства Российской Федерации в сфере образования на </w:t>
      </w:r>
      <w:r>
        <w:rPr>
          <w:rFonts w:ascii="Times New Roman" w:hAnsi="Times New Roman"/>
          <w:color w:val="000000"/>
          <w:sz w:val="24"/>
        </w:rPr>
        <w:lastRenderedPageBreak/>
        <w:t>получение соответствующей профессии для выполнения определенных видов Работ, приравниваются к работникам, имеющим среднее профессиональное образование.</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5.5. Работники, входящие в состав организации в соответствии с пунктом </w:t>
      </w:r>
      <w:r w:rsidR="000C72D0">
        <w:rPr>
          <w:rFonts w:ascii="Times New Roman" w:hAnsi="Times New Roman"/>
          <w:color w:val="000000"/>
          <w:sz w:val="24"/>
        </w:rPr>
        <w:t>5.1</w:t>
      </w:r>
      <w:r>
        <w:rPr>
          <w:rFonts w:ascii="Times New Roman" w:hAnsi="Times New Roman"/>
          <w:color w:val="000000"/>
          <w:sz w:val="24"/>
        </w:rPr>
        <w:t xml:space="preserve"> должны выполнять требование о повышении квалификации </w:t>
      </w:r>
      <w:r w:rsidR="000C72D0">
        <w:rPr>
          <w:rFonts w:ascii="Times New Roman" w:hAnsi="Times New Roman"/>
          <w:color w:val="000000"/>
          <w:sz w:val="24"/>
        </w:rPr>
        <w:t xml:space="preserve">по </w:t>
      </w:r>
      <w:r>
        <w:rPr>
          <w:rFonts w:ascii="Times New Roman" w:hAnsi="Times New Roman"/>
          <w:color w:val="000000"/>
          <w:sz w:val="24"/>
        </w:rPr>
        <w:t>соответствующ</w:t>
      </w:r>
      <w:r w:rsidR="000C72D0">
        <w:rPr>
          <w:rFonts w:ascii="Times New Roman" w:hAnsi="Times New Roman"/>
          <w:color w:val="000000"/>
          <w:sz w:val="24"/>
        </w:rPr>
        <w:t>им программам</w:t>
      </w:r>
      <w:r>
        <w:rPr>
          <w:rFonts w:ascii="Times New Roman" w:hAnsi="Times New Roman"/>
          <w:color w:val="000000"/>
          <w:sz w:val="24"/>
        </w:rPr>
        <w:t xml:space="preserve"> не реже одного раза в пять лет,</w:t>
      </w:r>
      <w:r w:rsidR="000C72D0">
        <w:rPr>
          <w:rFonts w:ascii="Times New Roman" w:hAnsi="Times New Roman"/>
          <w:color w:val="000000"/>
          <w:sz w:val="24"/>
        </w:rPr>
        <w:t xml:space="preserve"> что</w:t>
      </w:r>
      <w:r>
        <w:rPr>
          <w:rFonts w:ascii="Times New Roman" w:hAnsi="Times New Roman"/>
          <w:color w:val="000000"/>
          <w:sz w:val="24"/>
        </w:rPr>
        <w:t xml:space="preserve"> подтверждае</w:t>
      </w:r>
      <w:r w:rsidR="000C72D0">
        <w:rPr>
          <w:rFonts w:ascii="Times New Roman" w:hAnsi="Times New Roman"/>
          <w:color w:val="000000"/>
          <w:sz w:val="24"/>
        </w:rPr>
        <w:t>тся</w:t>
      </w:r>
      <w:r>
        <w:rPr>
          <w:rFonts w:ascii="Times New Roman" w:hAnsi="Times New Roman"/>
          <w:color w:val="000000"/>
          <w:sz w:val="24"/>
        </w:rPr>
        <w:t xml:space="preserve"> документами о повышении квалификации, предусмотренными законодательством Российской Федерации в сфере образования.</w:t>
      </w:r>
    </w:p>
    <w:p w:rsidR="000C72D0" w:rsidRPr="000C72D0" w:rsidRDefault="000C72D0" w:rsidP="000C72D0">
      <w:pPr>
        <w:ind w:firstLine="720"/>
        <w:jc w:val="both"/>
        <w:rPr>
          <w:rFonts w:ascii="Times New Roman" w:hAnsi="Times New Roman"/>
          <w:color w:val="000000"/>
          <w:sz w:val="24"/>
        </w:rPr>
      </w:pPr>
      <w:r w:rsidRPr="000C72D0">
        <w:rPr>
          <w:rFonts w:ascii="Times New Roman" w:hAnsi="Times New Roman"/>
          <w:color w:val="000000"/>
          <w:sz w:val="24"/>
        </w:rPr>
        <w:t>Советом партнерства для соответствующих видов Работ могут устанавливаться требования к программам повышения квалификации проходимым работниками членов саморегулируемой организации.</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xml:space="preserve">5.6. Организации (юридические лица или индивидуальные предприниматели) – члены Партнерства для получения Свидетельства о допуске </w:t>
      </w:r>
      <w:r w:rsidR="000C72D0">
        <w:rPr>
          <w:rFonts w:ascii="Times New Roman" w:hAnsi="Times New Roman"/>
          <w:color w:val="000000"/>
          <w:sz w:val="24"/>
        </w:rPr>
        <w:t>к работам</w:t>
      </w:r>
      <w:r>
        <w:rPr>
          <w:rFonts w:ascii="Times New Roman" w:hAnsi="Times New Roman"/>
          <w:color w:val="000000"/>
          <w:sz w:val="24"/>
        </w:rPr>
        <w:t xml:space="preserve"> определенного вида (видов) должны иметь в наличии имущество необходимое для выполнения соответствующих Работ.</w:t>
      </w:r>
    </w:p>
    <w:p w:rsidR="003C2402" w:rsidRDefault="003C2402" w:rsidP="003C2402">
      <w:pPr>
        <w:spacing w:after="0"/>
        <w:ind w:firstLine="720"/>
        <w:jc w:val="both"/>
        <w:rPr>
          <w:rFonts w:ascii="Times New Roman" w:hAnsi="Times New Roman"/>
          <w:color w:val="000000"/>
          <w:sz w:val="24"/>
        </w:rPr>
      </w:pPr>
      <w:r>
        <w:rPr>
          <w:rFonts w:ascii="Times New Roman" w:hAnsi="Times New Roman"/>
          <w:color w:val="000000"/>
          <w:sz w:val="24"/>
        </w:rPr>
        <w:t> </w:t>
      </w:r>
    </w:p>
    <w:p w:rsidR="003C2402" w:rsidRPr="000D1BEB" w:rsidRDefault="003C2402" w:rsidP="003C2402">
      <w:pPr>
        <w:pStyle w:val="a3"/>
        <w:spacing w:after="0"/>
        <w:ind w:firstLine="720"/>
        <w:jc w:val="center"/>
        <w:rPr>
          <w:b/>
        </w:rPr>
      </w:pPr>
      <w:r>
        <w:rPr>
          <w:b/>
        </w:rPr>
        <w:t xml:space="preserve">6. Требования для получения Свидетельства о допуске для выполнения работ </w:t>
      </w:r>
      <w:r w:rsidRPr="000D1BEB">
        <w:rPr>
          <w:b/>
        </w:rPr>
        <w:t>по</w:t>
      </w:r>
      <w:r w:rsidR="000D1BEB" w:rsidRPr="000D1BEB">
        <w:rPr>
          <w:b/>
          <w:color w:val="000000"/>
        </w:rPr>
        <w:t xml:space="preserve"> выполнению инженерно-геодезических изысканий</w:t>
      </w:r>
      <w:r w:rsidRPr="000D1BEB">
        <w:rPr>
          <w:b/>
        </w:rPr>
        <w:t xml:space="preserve"> .</w:t>
      </w:r>
    </w:p>
    <w:p w:rsidR="003C2402" w:rsidRDefault="003C2402" w:rsidP="003C2402">
      <w:pPr>
        <w:pStyle w:val="a3"/>
        <w:spacing w:after="0"/>
        <w:ind w:hanging="1080"/>
        <w:jc w:val="center"/>
        <w:rPr>
          <w:b/>
        </w:rPr>
      </w:pPr>
    </w:p>
    <w:p w:rsidR="003C2402" w:rsidRPr="00CE09C4" w:rsidRDefault="003C2402" w:rsidP="00322C3A">
      <w:pPr>
        <w:spacing w:line="240" w:lineRule="auto"/>
        <w:ind w:firstLine="720"/>
        <w:jc w:val="both"/>
        <w:rPr>
          <w:rFonts w:ascii="Times New Roman" w:hAnsi="Times New Roman"/>
          <w:sz w:val="24"/>
          <w:szCs w:val="24"/>
        </w:rPr>
      </w:pPr>
      <w:r w:rsidRPr="00CE09C4">
        <w:rPr>
          <w:rFonts w:ascii="Times New Roman" w:hAnsi="Times New Roman"/>
          <w:sz w:val="24"/>
          <w:szCs w:val="24"/>
        </w:rPr>
        <w:t xml:space="preserve">6.1. Организация должна иметь работников, состав которых удовлетворяет требованиям статьи 5 настоящего Положения, имеющих профессиональное образование по направлению </w:t>
      </w:r>
      <w:r w:rsidR="004B18EF" w:rsidRPr="00CE09C4">
        <w:rPr>
          <w:rFonts w:ascii="Times New Roman" w:hAnsi="Times New Roman"/>
          <w:sz w:val="24"/>
          <w:szCs w:val="24"/>
        </w:rPr>
        <w:t>«Прикладная геодезия», «География», «Картография», «</w:t>
      </w:r>
      <w:proofErr w:type="spellStart"/>
      <w:r w:rsidR="004B18EF" w:rsidRPr="00CE09C4">
        <w:rPr>
          <w:rFonts w:ascii="Times New Roman" w:hAnsi="Times New Roman"/>
          <w:sz w:val="24"/>
          <w:szCs w:val="24"/>
        </w:rPr>
        <w:t>Астрономогеодезия</w:t>
      </w:r>
      <w:proofErr w:type="spellEnd"/>
      <w:r w:rsidR="004B18EF" w:rsidRPr="00CE09C4">
        <w:rPr>
          <w:rFonts w:ascii="Times New Roman" w:hAnsi="Times New Roman"/>
          <w:sz w:val="24"/>
          <w:szCs w:val="24"/>
        </w:rPr>
        <w:t>», «Космическая геодезия», «Исследование природных ресурсов аэрокосмическими средствами», «</w:t>
      </w:r>
      <w:proofErr w:type="spellStart"/>
      <w:r w:rsidR="004B18EF" w:rsidRPr="00CE09C4">
        <w:rPr>
          <w:rFonts w:ascii="Times New Roman" w:hAnsi="Times New Roman"/>
          <w:sz w:val="24"/>
          <w:szCs w:val="24"/>
        </w:rPr>
        <w:t>Аэрофотогеодезия</w:t>
      </w:r>
      <w:proofErr w:type="spellEnd"/>
      <w:r w:rsidR="004B18EF" w:rsidRPr="00CE09C4">
        <w:rPr>
          <w:rFonts w:ascii="Times New Roman" w:hAnsi="Times New Roman"/>
          <w:sz w:val="24"/>
          <w:szCs w:val="24"/>
        </w:rPr>
        <w:t>», «Землеустройство», «Земельный кадастр», «Городской кадастр», «Градостроительный кадастр», «Инженерная геодезия», «Автомобильные дороги и аэродромы», «Мосты и транспортные тоннели», «Маркшейдерское дело», «Топография», «Геоморфология», «Промышленное и гражданское строительство», «Открытые горные работы», «Подземная разработка месторождений полезных ископаемых»,  «Геология», «Геофизика», «Геофизические методы поисков и разведки месторождений полезных ископаемых»</w:t>
      </w:r>
      <w:r w:rsidR="00CE09C4" w:rsidRPr="00CE09C4">
        <w:rPr>
          <w:rFonts w:ascii="Times New Roman" w:hAnsi="Times New Roman"/>
          <w:sz w:val="24"/>
          <w:szCs w:val="24"/>
        </w:rPr>
        <w:t xml:space="preserve">, </w:t>
      </w:r>
      <w:r w:rsidR="004B18EF" w:rsidRPr="00CE09C4">
        <w:rPr>
          <w:rFonts w:ascii="Times New Roman" w:hAnsi="Times New Roman"/>
          <w:sz w:val="24"/>
          <w:szCs w:val="24"/>
        </w:rPr>
        <w:t>«Командная тактическая геодезия»</w:t>
      </w:r>
      <w:r w:rsidR="00CE09C4" w:rsidRPr="00CE09C4">
        <w:rPr>
          <w:rFonts w:ascii="Times New Roman" w:hAnsi="Times New Roman"/>
          <w:sz w:val="24"/>
          <w:szCs w:val="24"/>
        </w:rPr>
        <w:t xml:space="preserve">, </w:t>
      </w:r>
      <w:r w:rsidR="004B18EF" w:rsidRPr="00CE09C4">
        <w:rPr>
          <w:rFonts w:ascii="Times New Roman" w:hAnsi="Times New Roman"/>
          <w:sz w:val="24"/>
          <w:szCs w:val="24"/>
        </w:rPr>
        <w:t>«Лесоинженерное дело»</w:t>
      </w:r>
      <w:r w:rsidR="00CE09C4" w:rsidRPr="00CE09C4">
        <w:rPr>
          <w:rFonts w:ascii="Times New Roman" w:hAnsi="Times New Roman"/>
          <w:sz w:val="24"/>
          <w:szCs w:val="24"/>
        </w:rPr>
        <w:t xml:space="preserve">, </w:t>
      </w:r>
      <w:r w:rsidR="004B18EF" w:rsidRPr="00CE09C4">
        <w:rPr>
          <w:rFonts w:ascii="Times New Roman" w:hAnsi="Times New Roman"/>
          <w:sz w:val="24"/>
          <w:szCs w:val="24"/>
        </w:rPr>
        <w:t>«Гидрология»</w:t>
      </w:r>
      <w:r w:rsidR="00CE09C4" w:rsidRPr="00CE09C4">
        <w:rPr>
          <w:rFonts w:ascii="Times New Roman" w:hAnsi="Times New Roman"/>
          <w:sz w:val="24"/>
          <w:szCs w:val="24"/>
        </w:rPr>
        <w:t xml:space="preserve">, </w:t>
      </w:r>
      <w:r w:rsidR="004B18EF" w:rsidRPr="00CE09C4">
        <w:rPr>
          <w:rFonts w:ascii="Times New Roman" w:hAnsi="Times New Roman"/>
          <w:sz w:val="24"/>
          <w:szCs w:val="24"/>
        </w:rPr>
        <w:t>«Гидрогеология и инженерная геология»</w:t>
      </w:r>
      <w:r w:rsidR="00CE09C4" w:rsidRPr="00CE09C4">
        <w:rPr>
          <w:rFonts w:ascii="Times New Roman" w:hAnsi="Times New Roman"/>
          <w:sz w:val="24"/>
          <w:szCs w:val="24"/>
        </w:rPr>
        <w:t xml:space="preserve">, </w:t>
      </w:r>
      <w:r w:rsidR="004B18EF" w:rsidRPr="00CE09C4">
        <w:rPr>
          <w:rFonts w:ascii="Times New Roman" w:hAnsi="Times New Roman"/>
          <w:sz w:val="24"/>
          <w:szCs w:val="24"/>
        </w:rPr>
        <w:t>«Строительство железных дорог, путь и путевое хозяйство»</w:t>
      </w:r>
      <w:r w:rsidR="00CE09C4" w:rsidRPr="00CE09C4">
        <w:rPr>
          <w:rFonts w:ascii="Times New Roman" w:hAnsi="Times New Roman"/>
          <w:sz w:val="24"/>
          <w:szCs w:val="24"/>
        </w:rPr>
        <w:t xml:space="preserve">, </w:t>
      </w:r>
      <w:r w:rsidR="004B18EF" w:rsidRPr="00CE09C4">
        <w:rPr>
          <w:rFonts w:ascii="Times New Roman" w:hAnsi="Times New Roman"/>
          <w:sz w:val="24"/>
          <w:szCs w:val="24"/>
        </w:rPr>
        <w:t>«Поиск и разведка подземных вод и инженерно-геологические изыскания»</w:t>
      </w:r>
      <w:r w:rsidR="00CE09C4" w:rsidRPr="00CE09C4">
        <w:rPr>
          <w:rFonts w:ascii="Times New Roman" w:hAnsi="Times New Roman"/>
          <w:sz w:val="24"/>
          <w:szCs w:val="24"/>
        </w:rPr>
        <w:t xml:space="preserve">, </w:t>
      </w:r>
      <w:r w:rsidR="004B18EF" w:rsidRPr="00CE09C4">
        <w:rPr>
          <w:rFonts w:ascii="Times New Roman" w:hAnsi="Times New Roman"/>
          <w:sz w:val="24"/>
          <w:szCs w:val="24"/>
        </w:rPr>
        <w:t>«Управление земельными ресурсами и их охрана»</w:t>
      </w:r>
      <w:r w:rsidR="000D1BEB" w:rsidRPr="00CE09C4">
        <w:rPr>
          <w:rFonts w:ascii="Times New Roman" w:hAnsi="Times New Roman"/>
          <w:sz w:val="24"/>
          <w:szCs w:val="24"/>
        </w:rPr>
        <w:t>_</w:t>
      </w:r>
      <w:r w:rsidRPr="00CE09C4">
        <w:rPr>
          <w:rFonts w:ascii="Times New Roman" w:hAnsi="Times New Roman"/>
          <w:sz w:val="24"/>
          <w:szCs w:val="24"/>
        </w:rPr>
        <w:t>или профессиональное техническое образование и профессиональную переподготовку по указанному направлению профессиональной деятельности.</w:t>
      </w:r>
    </w:p>
    <w:p w:rsidR="003C2402" w:rsidRPr="004B18EF" w:rsidRDefault="003C2402" w:rsidP="004B18EF">
      <w:pPr>
        <w:pStyle w:val="a3"/>
        <w:spacing w:after="0"/>
        <w:ind w:firstLine="720"/>
        <w:jc w:val="both"/>
        <w:rPr>
          <w:sz w:val="22"/>
          <w:szCs w:val="22"/>
        </w:rPr>
      </w:pPr>
    </w:p>
    <w:p w:rsidR="003C2402" w:rsidRDefault="003C2402" w:rsidP="003C2402">
      <w:pPr>
        <w:pStyle w:val="a3"/>
        <w:spacing w:after="0"/>
        <w:ind w:firstLine="720"/>
        <w:jc w:val="center"/>
        <w:rPr>
          <w:b/>
        </w:rPr>
      </w:pPr>
      <w:r>
        <w:rPr>
          <w:b/>
        </w:rPr>
        <w:t xml:space="preserve">7. Требования для получения Свидетельства о допуске для выполнения работ по </w:t>
      </w:r>
      <w:r w:rsidR="000D1BEB" w:rsidRPr="000D1BEB">
        <w:rPr>
          <w:b/>
          <w:color w:val="000000"/>
        </w:rPr>
        <w:t>выполнению инженерно-геологических изысканий</w:t>
      </w:r>
      <w:r>
        <w:rPr>
          <w:b/>
        </w:rPr>
        <w:t xml:space="preserve"> .</w:t>
      </w:r>
    </w:p>
    <w:p w:rsidR="003C2402" w:rsidRDefault="003C2402" w:rsidP="003C2402">
      <w:pPr>
        <w:pStyle w:val="a3"/>
        <w:spacing w:after="0"/>
        <w:ind w:hanging="1080"/>
        <w:jc w:val="center"/>
        <w:rPr>
          <w:b/>
        </w:rPr>
      </w:pPr>
    </w:p>
    <w:p w:rsidR="003C2402" w:rsidRPr="00322C3A" w:rsidRDefault="003C2402" w:rsidP="00322C3A">
      <w:pPr>
        <w:spacing w:line="240" w:lineRule="auto"/>
        <w:ind w:firstLine="720"/>
        <w:jc w:val="both"/>
        <w:rPr>
          <w:rFonts w:ascii="Times New Roman" w:hAnsi="Times New Roman"/>
          <w:sz w:val="24"/>
          <w:szCs w:val="24"/>
        </w:rPr>
      </w:pPr>
      <w:r w:rsidRPr="00322C3A">
        <w:rPr>
          <w:rFonts w:ascii="Times New Roman" w:hAnsi="Times New Roman"/>
          <w:sz w:val="24"/>
          <w:szCs w:val="24"/>
        </w:rPr>
        <w:t xml:space="preserve">7.1. Организация должна иметь работников, состав которых удовлетворяет требованиям статьи 5 настоящего Положения, имеющих профессиональное образование по направлению </w:t>
      </w:r>
      <w:r w:rsidR="00CE09C4" w:rsidRPr="00322C3A">
        <w:rPr>
          <w:rFonts w:ascii="Times New Roman" w:hAnsi="Times New Roman"/>
          <w:sz w:val="24"/>
          <w:szCs w:val="24"/>
        </w:rPr>
        <w:t xml:space="preserve">«Геология», «Геофизика», «Геохимия», «Гидрогеология и инженерная геология», «Геология и  геохимия горючих ископаемых», «География», «Картография», «Природопользование», «Геоэкология», «Исследование природных ресурсов аэрокосмическими средствами», «Геофизические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«Геологическая съемка, поиски и разведка месторождений полезных ископаемых», «Поиски и разведка подземных вод и инженерно-геологические изыскания», «Гидрогеология и инженерная </w:t>
      </w:r>
      <w:r w:rsidR="00CE09C4" w:rsidRPr="00322C3A">
        <w:rPr>
          <w:rFonts w:ascii="Times New Roman" w:hAnsi="Times New Roman"/>
          <w:sz w:val="24"/>
          <w:szCs w:val="24"/>
        </w:rPr>
        <w:lastRenderedPageBreak/>
        <w:t>геология», «Геология нефти и газа», «Геология и разведка нефтяных и газовых месторождений», «Прикладная геохимия, петрология, минералогия», «Маркшейдерское дело», «Открытые горные работы», «Подземная разработка», «Шахтное и подземное строительство», «Шахтное строительство», «Промышленное и гражданское строительство», «Строительство и эксплуатация зданий и сооружений», «Гидротехническое строительство», «Автомобильные дороги и аэродромы», «Мосты и транспортные тоннели», «Геоморфология», «Лесоинженерное дело», «Геология и разведка месторождений полезных ископаемых», «Гидротехническое строительство речных сооружений и гидроэлектростанций»</w:t>
      </w:r>
      <w:r w:rsidR="00322C3A" w:rsidRPr="00322C3A">
        <w:rPr>
          <w:rFonts w:ascii="Times New Roman" w:hAnsi="Times New Roman"/>
          <w:sz w:val="24"/>
          <w:szCs w:val="24"/>
        </w:rPr>
        <w:t xml:space="preserve">, </w:t>
      </w:r>
      <w:r w:rsidR="00CE09C4" w:rsidRPr="00322C3A">
        <w:rPr>
          <w:rFonts w:ascii="Times New Roman" w:hAnsi="Times New Roman"/>
          <w:sz w:val="24"/>
          <w:szCs w:val="24"/>
        </w:rPr>
        <w:t>«Технология и комплексная механизация разработки нефтяных и газовых месторождений»</w:t>
      </w:r>
      <w:r w:rsidR="00322C3A" w:rsidRPr="00322C3A">
        <w:rPr>
          <w:rFonts w:ascii="Times New Roman" w:hAnsi="Times New Roman"/>
          <w:sz w:val="24"/>
          <w:szCs w:val="24"/>
        </w:rPr>
        <w:t xml:space="preserve">, </w:t>
      </w:r>
      <w:r w:rsidR="00CE09C4" w:rsidRPr="00322C3A">
        <w:rPr>
          <w:rFonts w:ascii="Times New Roman" w:hAnsi="Times New Roman"/>
          <w:sz w:val="24"/>
          <w:szCs w:val="24"/>
        </w:rPr>
        <w:t>«Бурение нефтяных и газовых скважин»</w:t>
      </w:r>
      <w:r w:rsidR="00322C3A" w:rsidRPr="00322C3A">
        <w:rPr>
          <w:rFonts w:ascii="Times New Roman" w:hAnsi="Times New Roman"/>
          <w:sz w:val="24"/>
          <w:szCs w:val="24"/>
        </w:rPr>
        <w:t>,</w:t>
      </w:r>
      <w:r w:rsidRPr="00322C3A">
        <w:rPr>
          <w:rFonts w:ascii="Times New Roman" w:hAnsi="Times New Roman"/>
          <w:sz w:val="24"/>
          <w:szCs w:val="24"/>
        </w:rPr>
        <w:t xml:space="preserve">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2402" w:rsidRDefault="003C2402" w:rsidP="003C2402">
      <w:pPr>
        <w:pStyle w:val="a3"/>
        <w:spacing w:after="0"/>
        <w:ind w:hanging="1200"/>
        <w:rPr>
          <w:b/>
        </w:rPr>
      </w:pPr>
    </w:p>
    <w:p w:rsidR="003C2402" w:rsidRDefault="003C2402" w:rsidP="003C2402">
      <w:pPr>
        <w:pStyle w:val="a3"/>
        <w:spacing w:after="0"/>
        <w:ind w:hanging="1200"/>
        <w:rPr>
          <w:b/>
        </w:rPr>
      </w:pPr>
    </w:p>
    <w:p w:rsidR="003C2402" w:rsidRDefault="003C2402" w:rsidP="003C2402">
      <w:pPr>
        <w:pStyle w:val="a3"/>
        <w:spacing w:after="0"/>
        <w:ind w:firstLine="720"/>
        <w:jc w:val="center"/>
        <w:rPr>
          <w:b/>
        </w:rPr>
      </w:pPr>
      <w:r>
        <w:rPr>
          <w:b/>
        </w:rPr>
        <w:t xml:space="preserve">8. Требования для получения Свидетельства о допуске для выполнения работ по  </w:t>
      </w:r>
      <w:r w:rsidR="000D1BEB" w:rsidRPr="000D1BEB">
        <w:rPr>
          <w:b/>
          <w:color w:val="000000"/>
          <w:spacing w:val="-2"/>
        </w:rPr>
        <w:t>выполнению инженерно-гидрометеорологических изысканий</w:t>
      </w:r>
      <w:r w:rsidR="000D1BEB" w:rsidDel="000D1BEB">
        <w:rPr>
          <w:b/>
        </w:rPr>
        <w:t xml:space="preserve"> </w:t>
      </w:r>
      <w:r>
        <w:rPr>
          <w:b/>
        </w:rPr>
        <w:t>.</w:t>
      </w:r>
    </w:p>
    <w:p w:rsidR="003C2402" w:rsidRDefault="003C2402" w:rsidP="003C2402">
      <w:pPr>
        <w:pStyle w:val="a3"/>
        <w:spacing w:after="0"/>
        <w:ind w:hanging="1080"/>
        <w:jc w:val="center"/>
        <w:rPr>
          <w:b/>
        </w:rPr>
      </w:pPr>
    </w:p>
    <w:p w:rsidR="003C2402" w:rsidRPr="00322C3A" w:rsidRDefault="003C2402" w:rsidP="00322C3A">
      <w:pPr>
        <w:spacing w:line="240" w:lineRule="auto"/>
        <w:ind w:firstLine="426"/>
        <w:jc w:val="both"/>
        <w:rPr>
          <w:rFonts w:ascii="Times New Roman" w:hAnsi="Times New Roman"/>
          <w:sz w:val="24"/>
          <w:szCs w:val="24"/>
        </w:rPr>
      </w:pPr>
      <w:r w:rsidRPr="00322C3A">
        <w:rPr>
          <w:rFonts w:ascii="Times New Roman" w:hAnsi="Times New Roman"/>
          <w:sz w:val="24"/>
          <w:szCs w:val="24"/>
        </w:rPr>
        <w:t xml:space="preserve">8.1. Организация должна иметь работников, состав которых удовлетворяет требованиям статьи 5 настоящего Положения, имеющих профессиональное образование по направлению </w:t>
      </w:r>
      <w:r w:rsidR="00322C3A" w:rsidRPr="00322C3A">
        <w:rPr>
          <w:rFonts w:ascii="Times New Roman" w:hAnsi="Times New Roman"/>
          <w:sz w:val="24"/>
          <w:szCs w:val="24"/>
        </w:rPr>
        <w:t xml:space="preserve">«Метеорология», «География», «Гидрология», «Океанология», «Исследование природных ресурсов аэрокосмическими средствами», «Гидрометеорология», «Мелиорация, рекультивация и охрана земель», «Прикладная геодезия», «Топография», «Поиски и разведка подземных вод и инженерно-геологические изыскания», «Гидрогеология и инженерная геология», «Гидромелиорация», «Гидрология суши», «Гидрометеорология суши», «Автомобильные дороги и аэродромы», </w:t>
      </w:r>
      <w:r w:rsidRPr="00322C3A">
        <w:rPr>
          <w:rFonts w:ascii="Times New Roman" w:hAnsi="Times New Roman"/>
          <w:sz w:val="24"/>
          <w:szCs w:val="24"/>
        </w:rPr>
        <w:t>или профессиональное техническое образование и профессиональную переподготовку по указанному направлению профессиональной деятельности.</w:t>
      </w:r>
    </w:p>
    <w:p w:rsidR="003C2402" w:rsidRDefault="003C2402" w:rsidP="003C2402">
      <w:pPr>
        <w:pStyle w:val="a3"/>
        <w:spacing w:after="0"/>
        <w:ind w:hanging="1200"/>
        <w:rPr>
          <w:b/>
        </w:rPr>
      </w:pPr>
    </w:p>
    <w:p w:rsidR="003C2402" w:rsidRDefault="003C2402" w:rsidP="003C2402">
      <w:pPr>
        <w:pStyle w:val="a3"/>
        <w:spacing w:after="0"/>
        <w:ind w:firstLine="720"/>
        <w:jc w:val="center"/>
        <w:rPr>
          <w:b/>
        </w:rPr>
      </w:pPr>
      <w:r>
        <w:rPr>
          <w:b/>
        </w:rPr>
        <w:t xml:space="preserve">9. Требования для получения Свидетельства о допуске для выполнения работ по  </w:t>
      </w:r>
      <w:r w:rsidR="000D1BEB" w:rsidRPr="000D1BEB">
        <w:rPr>
          <w:b/>
          <w:color w:val="000000"/>
        </w:rPr>
        <w:t>выполнению инженерно-экологических изысканий</w:t>
      </w:r>
      <w:r w:rsidR="000D1BEB" w:rsidDel="000D1BEB">
        <w:rPr>
          <w:b/>
        </w:rPr>
        <w:t xml:space="preserve"> </w:t>
      </w:r>
      <w:r>
        <w:rPr>
          <w:b/>
        </w:rPr>
        <w:t>.</w:t>
      </w:r>
    </w:p>
    <w:p w:rsidR="003C2402" w:rsidRDefault="003C2402" w:rsidP="003C2402">
      <w:pPr>
        <w:pStyle w:val="a3"/>
        <w:spacing w:after="0"/>
        <w:ind w:hanging="1080"/>
        <w:jc w:val="center"/>
        <w:rPr>
          <w:b/>
        </w:rPr>
      </w:pPr>
    </w:p>
    <w:p w:rsidR="003C2402" w:rsidRPr="00322C3A" w:rsidRDefault="003C2402" w:rsidP="00322C3A">
      <w:pPr>
        <w:spacing w:line="240" w:lineRule="auto"/>
        <w:ind w:firstLine="426"/>
        <w:jc w:val="both"/>
        <w:rPr>
          <w:rFonts w:ascii="Times New Roman" w:hAnsi="Times New Roman"/>
          <w:sz w:val="24"/>
          <w:szCs w:val="24"/>
        </w:rPr>
      </w:pPr>
      <w:r w:rsidRPr="00322C3A">
        <w:rPr>
          <w:rFonts w:ascii="Times New Roman" w:hAnsi="Times New Roman"/>
          <w:sz w:val="24"/>
          <w:szCs w:val="24"/>
        </w:rPr>
        <w:t xml:space="preserve">9.1. Организация должна иметь работников, состав которых удовлетворяет требованиям статьи 5 настоящего Положения, имеющих профессиональное образование по направлению </w:t>
      </w:r>
      <w:r w:rsidR="00322C3A" w:rsidRPr="00322C3A">
        <w:rPr>
          <w:rFonts w:ascii="Times New Roman" w:hAnsi="Times New Roman"/>
          <w:sz w:val="24"/>
          <w:szCs w:val="24"/>
        </w:rPr>
        <w:t>«Экология», «Химия», «Биология», «Зоология», «Ботаника», «Биохимия», «Микробиология», «Геология», «Геофизика», «Геохимия», «Гидрогеология и инженерная геология», «Геология и геохимия горючих ископаемых», «География», «Картография», «Почвоведение», «Природопользование», «</w:t>
      </w:r>
      <w:proofErr w:type="spellStart"/>
      <w:r w:rsidR="00322C3A" w:rsidRPr="00322C3A">
        <w:rPr>
          <w:rFonts w:ascii="Times New Roman" w:hAnsi="Times New Roman"/>
          <w:sz w:val="24"/>
          <w:szCs w:val="24"/>
        </w:rPr>
        <w:t>Биоэкология</w:t>
      </w:r>
      <w:proofErr w:type="spellEnd"/>
      <w:r w:rsidR="00322C3A" w:rsidRPr="00322C3A">
        <w:rPr>
          <w:rFonts w:ascii="Times New Roman" w:hAnsi="Times New Roman"/>
          <w:sz w:val="24"/>
          <w:szCs w:val="24"/>
        </w:rPr>
        <w:t xml:space="preserve">», «Геоэкология», «Агрохимия и </w:t>
      </w:r>
      <w:proofErr w:type="spellStart"/>
      <w:r w:rsidR="00322C3A" w:rsidRPr="00322C3A">
        <w:rPr>
          <w:rFonts w:ascii="Times New Roman" w:hAnsi="Times New Roman"/>
          <w:sz w:val="24"/>
          <w:szCs w:val="24"/>
        </w:rPr>
        <w:t>агропочвоведение</w:t>
      </w:r>
      <w:proofErr w:type="spellEnd"/>
      <w:r w:rsidR="00322C3A" w:rsidRPr="00322C3A">
        <w:rPr>
          <w:rFonts w:ascii="Times New Roman" w:hAnsi="Times New Roman"/>
          <w:sz w:val="24"/>
          <w:szCs w:val="24"/>
        </w:rPr>
        <w:t xml:space="preserve">», «Агроэкология», «Водные биоресурсы и </w:t>
      </w:r>
      <w:proofErr w:type="spellStart"/>
      <w:r w:rsidR="00322C3A" w:rsidRPr="00322C3A">
        <w:rPr>
          <w:rFonts w:ascii="Times New Roman" w:hAnsi="Times New Roman"/>
          <w:sz w:val="24"/>
          <w:szCs w:val="24"/>
        </w:rPr>
        <w:t>аквакультура</w:t>
      </w:r>
      <w:proofErr w:type="spellEnd"/>
      <w:r w:rsidR="00322C3A" w:rsidRPr="00322C3A">
        <w:rPr>
          <w:rFonts w:ascii="Times New Roman" w:hAnsi="Times New Roman"/>
          <w:sz w:val="24"/>
          <w:szCs w:val="24"/>
        </w:rPr>
        <w:t xml:space="preserve">», «Ихтиология и рыбоводство», «Исследование природных ресурсов аэрокосмическими средствами», «Геофизические методы поисков и разведки месторождений полезных ископаемых», «Геофизические методы исследования скважин», «Поиски и разведка подземных вод и инженерно-геологические изыскания», «Гидрогеология и инженерная геология», «Геология нефти и газа», «Геология и разведка нефтяных и газовых месторождений», «Прикладная геохимия, петрология, минералогия», «Защита в чрезвычайных ситуациях», «Охрана окружающей среды и рациональное использование природных ресурсов», «Инженерная защита окружающей среды», «Комплексное использование и охрана водных ресурсов», «Мелиорация, рекультивация и охрана земель», «Природоохранное обустройство территорий», «Геоморфология», «Автомобильные дороги и аэродромы», «Мосты и транспортные тоннели», «Лесоинженерное дело», «Геология и разведка месторождений полезных ископаемых», «Промышленное и гражданское строительство», «Открытые горные работы»,                                                                                                                                                                                                                                                                                                                                                                             </w:t>
      </w:r>
      <w:r w:rsidR="00322C3A" w:rsidRPr="00322C3A">
        <w:rPr>
          <w:rFonts w:ascii="Times New Roman" w:hAnsi="Times New Roman"/>
          <w:sz w:val="24"/>
          <w:szCs w:val="24"/>
        </w:rPr>
        <w:lastRenderedPageBreak/>
        <w:t>«Технология и комплексная механизация подземной разработки месторождений полезных ископаемых», «Почвоведение и агрохимия», «Технология основного органического и нефтехимического синтеза»</w:t>
      </w:r>
      <w:r w:rsidRPr="00322C3A">
        <w:rPr>
          <w:rFonts w:ascii="Times New Roman" w:hAnsi="Times New Roman"/>
          <w:sz w:val="24"/>
          <w:szCs w:val="24"/>
        </w:rPr>
        <w:t xml:space="preserve"> или профессиональное техническое образование и профессиональную переподготовку по указанным направлениям профессиональной деятельности.</w:t>
      </w:r>
    </w:p>
    <w:p w:rsidR="003C2402" w:rsidRDefault="003C2402" w:rsidP="003C2402">
      <w:pPr>
        <w:spacing w:after="0"/>
        <w:ind w:firstLine="720"/>
        <w:jc w:val="both"/>
        <w:rPr>
          <w:rFonts w:ascii="Times New Roman" w:hAnsi="Times New Roman"/>
          <w:sz w:val="24"/>
        </w:rPr>
      </w:pPr>
    </w:p>
    <w:p w:rsidR="003C2402" w:rsidRDefault="003C2402" w:rsidP="003C2402">
      <w:pPr>
        <w:pStyle w:val="a3"/>
        <w:spacing w:after="0"/>
        <w:ind w:left="0"/>
        <w:jc w:val="center"/>
        <w:rPr>
          <w:b/>
        </w:rPr>
      </w:pPr>
      <w:r>
        <w:rPr>
          <w:b/>
        </w:rPr>
        <w:t xml:space="preserve">10. Требования для получения Свидетельства о допуске для выполнения работ по  </w:t>
      </w:r>
      <w:r w:rsidR="000D1BEB" w:rsidRPr="000D1BEB">
        <w:rPr>
          <w:b/>
          <w:color w:val="000000"/>
        </w:rPr>
        <w:t>выполнению инженерно-геотехнических изысканий</w:t>
      </w:r>
      <w:r w:rsidR="000D1BEB" w:rsidDel="000D1BEB">
        <w:rPr>
          <w:b/>
        </w:rPr>
        <w:t xml:space="preserve"> </w:t>
      </w:r>
      <w:r>
        <w:rPr>
          <w:b/>
        </w:rPr>
        <w:t>.</w:t>
      </w:r>
    </w:p>
    <w:p w:rsidR="003C2402" w:rsidRDefault="003C2402" w:rsidP="003C2402">
      <w:pPr>
        <w:pStyle w:val="a3"/>
        <w:spacing w:after="0"/>
        <w:ind w:hanging="1080"/>
        <w:rPr>
          <w:b/>
        </w:rPr>
      </w:pPr>
    </w:p>
    <w:p w:rsidR="003C2402" w:rsidRPr="00B10563" w:rsidRDefault="003C2402" w:rsidP="00B10563">
      <w:pPr>
        <w:spacing w:line="240" w:lineRule="auto"/>
        <w:ind w:firstLine="426"/>
        <w:jc w:val="both"/>
        <w:rPr>
          <w:rFonts w:ascii="Times New Roman" w:hAnsi="Times New Roman"/>
          <w:sz w:val="24"/>
          <w:szCs w:val="24"/>
        </w:rPr>
      </w:pPr>
      <w:r w:rsidRPr="00B10563">
        <w:rPr>
          <w:rFonts w:ascii="Times New Roman" w:hAnsi="Times New Roman"/>
          <w:sz w:val="24"/>
          <w:szCs w:val="24"/>
        </w:rPr>
        <w:t xml:space="preserve">10.1. Организация должна иметь работников, состав которых удовлетворяет требованиям статьи 5 настоящего Положения, имеющих профессиональное образование по направлению </w:t>
      </w:r>
      <w:r w:rsidR="00322C3A" w:rsidRPr="00B10563">
        <w:rPr>
          <w:rFonts w:ascii="Times New Roman" w:hAnsi="Times New Roman"/>
          <w:sz w:val="24"/>
          <w:szCs w:val="24"/>
        </w:rPr>
        <w:t>«Геология», «Геофизика», «Гидрогеология и инженерная геология», «Геология и геохимия горючих ископаемых», «Почвоведение», «Геоэкология», «Геофизические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«Геологическая съемка, поиски и разведка месторождений полезных ископаемых», «Поиски и разведка подземных вод и инженерно-геологические изыскания», «Гидрогеология и инженерная геология», «Маркшейдерское дело», «Открытые горные работы», «Подземная разработка», «Шахтное и подземное строительство», «Шахтное строительство», «Промышленное и гражданское строительство», «Строительство и эксплуатация зданий и сооружений», «Гидротехническое строительство», «Проектирование зданий»</w:t>
      </w:r>
      <w:r w:rsidR="00B10563" w:rsidRPr="00B10563">
        <w:rPr>
          <w:rFonts w:ascii="Times New Roman" w:hAnsi="Times New Roman"/>
          <w:sz w:val="24"/>
          <w:szCs w:val="24"/>
        </w:rPr>
        <w:t xml:space="preserve">, </w:t>
      </w:r>
      <w:r w:rsidR="00322C3A" w:rsidRPr="00B10563">
        <w:rPr>
          <w:rFonts w:ascii="Times New Roman" w:hAnsi="Times New Roman"/>
          <w:sz w:val="24"/>
          <w:szCs w:val="24"/>
        </w:rPr>
        <w:t>«Мосты и транспортные тоннели»</w:t>
      </w:r>
      <w:r w:rsidR="00B10563" w:rsidRPr="00B10563">
        <w:rPr>
          <w:rFonts w:ascii="Times New Roman" w:hAnsi="Times New Roman"/>
          <w:sz w:val="24"/>
          <w:szCs w:val="24"/>
        </w:rPr>
        <w:t xml:space="preserve">, </w:t>
      </w:r>
      <w:r w:rsidR="00322C3A" w:rsidRPr="00B10563">
        <w:rPr>
          <w:rFonts w:ascii="Times New Roman" w:hAnsi="Times New Roman"/>
          <w:sz w:val="24"/>
          <w:szCs w:val="24"/>
        </w:rPr>
        <w:t>«Строительство мостов»</w:t>
      </w:r>
      <w:r w:rsidR="00B10563" w:rsidRPr="00B10563">
        <w:rPr>
          <w:rFonts w:ascii="Times New Roman" w:hAnsi="Times New Roman"/>
          <w:sz w:val="24"/>
          <w:szCs w:val="24"/>
        </w:rPr>
        <w:t xml:space="preserve">, </w:t>
      </w:r>
      <w:r w:rsidR="00322C3A" w:rsidRPr="00B10563">
        <w:rPr>
          <w:rFonts w:ascii="Times New Roman" w:hAnsi="Times New Roman"/>
          <w:sz w:val="24"/>
          <w:szCs w:val="24"/>
        </w:rPr>
        <w:t>«Строительство тоннелей и метрополитенов»</w:t>
      </w:r>
      <w:r w:rsidR="00B10563" w:rsidRPr="00B10563">
        <w:rPr>
          <w:rFonts w:ascii="Times New Roman" w:hAnsi="Times New Roman"/>
          <w:sz w:val="24"/>
          <w:szCs w:val="24"/>
        </w:rPr>
        <w:t xml:space="preserve">, </w:t>
      </w:r>
      <w:r w:rsidR="00322C3A" w:rsidRPr="00B10563">
        <w:rPr>
          <w:rFonts w:ascii="Times New Roman" w:hAnsi="Times New Roman"/>
          <w:sz w:val="24"/>
          <w:szCs w:val="24"/>
        </w:rPr>
        <w:t>«Строительство железных дорог, путь и путевое хозяйство»</w:t>
      </w:r>
      <w:r w:rsidR="00B10563" w:rsidRPr="00B10563">
        <w:rPr>
          <w:rFonts w:ascii="Times New Roman" w:hAnsi="Times New Roman"/>
          <w:sz w:val="24"/>
          <w:szCs w:val="24"/>
        </w:rPr>
        <w:t xml:space="preserve">, </w:t>
      </w:r>
      <w:r w:rsidR="00322C3A" w:rsidRPr="00B10563">
        <w:rPr>
          <w:rFonts w:ascii="Times New Roman" w:hAnsi="Times New Roman"/>
          <w:sz w:val="24"/>
          <w:szCs w:val="24"/>
        </w:rPr>
        <w:t>«Автомобильные дороги и аэродромы»</w:t>
      </w:r>
      <w:r w:rsidR="00B10563" w:rsidRPr="00B10563">
        <w:rPr>
          <w:rFonts w:ascii="Times New Roman" w:hAnsi="Times New Roman"/>
          <w:sz w:val="24"/>
          <w:szCs w:val="24"/>
        </w:rPr>
        <w:t xml:space="preserve">, </w:t>
      </w:r>
      <w:r w:rsidR="00322C3A" w:rsidRPr="00B10563">
        <w:rPr>
          <w:rFonts w:ascii="Times New Roman" w:hAnsi="Times New Roman"/>
          <w:sz w:val="24"/>
          <w:szCs w:val="24"/>
        </w:rPr>
        <w:t>«Строительство и эксплуатация автомобильных дорог и аэродромов»</w:t>
      </w:r>
      <w:r w:rsidR="00B10563" w:rsidRPr="00B10563">
        <w:rPr>
          <w:rFonts w:ascii="Times New Roman" w:hAnsi="Times New Roman"/>
          <w:sz w:val="24"/>
          <w:szCs w:val="24"/>
        </w:rPr>
        <w:t xml:space="preserve">, </w:t>
      </w:r>
      <w:r w:rsidR="00322C3A" w:rsidRPr="00B10563">
        <w:rPr>
          <w:rFonts w:ascii="Times New Roman" w:hAnsi="Times New Roman"/>
          <w:sz w:val="24"/>
          <w:szCs w:val="24"/>
        </w:rPr>
        <w:t>«Строительство и эксплуатация городских путей сообщения»</w:t>
      </w:r>
      <w:r w:rsidR="00B10563" w:rsidRPr="00B10563">
        <w:rPr>
          <w:rFonts w:ascii="Times New Roman" w:hAnsi="Times New Roman"/>
          <w:sz w:val="24"/>
          <w:szCs w:val="24"/>
        </w:rPr>
        <w:t xml:space="preserve">,  </w:t>
      </w:r>
      <w:r w:rsidR="00322C3A" w:rsidRPr="00B10563">
        <w:rPr>
          <w:rFonts w:ascii="Times New Roman" w:hAnsi="Times New Roman"/>
          <w:sz w:val="24"/>
          <w:szCs w:val="24"/>
        </w:rPr>
        <w:t>«Гидротехническое строительство речных сооружений и гидроэлектростанций»</w:t>
      </w:r>
      <w:r w:rsidR="00B10563" w:rsidRPr="00B10563">
        <w:rPr>
          <w:rFonts w:ascii="Times New Roman" w:hAnsi="Times New Roman"/>
          <w:sz w:val="24"/>
          <w:szCs w:val="24"/>
        </w:rPr>
        <w:t xml:space="preserve"> </w:t>
      </w:r>
      <w:r w:rsidRPr="00B10563">
        <w:rPr>
          <w:rFonts w:ascii="Times New Roman" w:hAnsi="Times New Roman"/>
          <w:sz w:val="24"/>
          <w:szCs w:val="24"/>
        </w:rPr>
        <w:t>или профессиональное техническое образование и профессиональную переподготовку по указанному направлению профессиональной деятельности.</w:t>
      </w:r>
    </w:p>
    <w:p w:rsidR="003C2402" w:rsidRPr="00B10563" w:rsidRDefault="003C2402" w:rsidP="003C2402">
      <w:pPr>
        <w:pStyle w:val="a3"/>
        <w:spacing w:after="0"/>
        <w:ind w:hanging="1080"/>
        <w:rPr>
          <w:b/>
        </w:rPr>
      </w:pPr>
    </w:p>
    <w:p w:rsidR="00B10563" w:rsidRDefault="003C2402" w:rsidP="003C2402">
      <w:pPr>
        <w:pStyle w:val="a3"/>
        <w:spacing w:after="0"/>
        <w:ind w:left="0"/>
        <w:jc w:val="center"/>
        <w:rPr>
          <w:b/>
          <w:color w:val="000000"/>
        </w:rPr>
      </w:pPr>
      <w:r>
        <w:rPr>
          <w:b/>
        </w:rPr>
        <w:t xml:space="preserve">11. Требования для получения Свидетельства о допуске для выполнения работ по  </w:t>
      </w:r>
      <w:r w:rsidR="000D1BEB" w:rsidRPr="000D1BEB">
        <w:rPr>
          <w:b/>
          <w:color w:val="000000"/>
          <w:spacing w:val="-1"/>
        </w:rPr>
        <w:t xml:space="preserve">обследованию состояния грунтов оснований зданий и </w:t>
      </w:r>
      <w:r w:rsidR="000D1BEB" w:rsidRPr="000D1BEB">
        <w:rPr>
          <w:b/>
          <w:color w:val="000000"/>
        </w:rPr>
        <w:t>сооружений</w:t>
      </w:r>
      <w:r w:rsidR="00F41DB5">
        <w:rPr>
          <w:b/>
          <w:color w:val="000000"/>
        </w:rPr>
        <w:t>.</w:t>
      </w:r>
    </w:p>
    <w:p w:rsidR="003C2402" w:rsidRPr="000D1BEB" w:rsidRDefault="003C2402" w:rsidP="003C2402">
      <w:pPr>
        <w:pStyle w:val="a3"/>
        <w:spacing w:after="0"/>
        <w:ind w:left="0"/>
        <w:jc w:val="center"/>
        <w:rPr>
          <w:b/>
        </w:rPr>
      </w:pPr>
      <w:r w:rsidRPr="000D1BEB">
        <w:rPr>
          <w:b/>
        </w:rPr>
        <w:t>.</w:t>
      </w:r>
    </w:p>
    <w:p w:rsidR="003C2402" w:rsidRDefault="003C2402" w:rsidP="003C2402">
      <w:pPr>
        <w:pStyle w:val="a3"/>
        <w:spacing w:after="0"/>
        <w:ind w:hanging="1080"/>
        <w:jc w:val="center"/>
        <w:rPr>
          <w:b/>
        </w:rPr>
      </w:pPr>
    </w:p>
    <w:p w:rsidR="003C2402" w:rsidRPr="00B10563" w:rsidRDefault="003C2402" w:rsidP="00B10563">
      <w:pPr>
        <w:spacing w:line="240" w:lineRule="auto"/>
        <w:ind w:firstLine="426"/>
        <w:jc w:val="both"/>
        <w:rPr>
          <w:rFonts w:ascii="Times New Roman" w:hAnsi="Times New Roman"/>
          <w:sz w:val="24"/>
          <w:szCs w:val="24"/>
        </w:rPr>
      </w:pPr>
      <w:r w:rsidRPr="00B10563">
        <w:rPr>
          <w:rFonts w:ascii="Times New Roman" w:hAnsi="Times New Roman"/>
          <w:sz w:val="24"/>
          <w:szCs w:val="24"/>
        </w:rPr>
        <w:t xml:space="preserve">11.1. Организация должна иметь работников, состав которых удовлетворяет требованиям статьи 5 настоящего Положения, имеющих профессиональное образование по направлению </w:t>
      </w:r>
      <w:r w:rsidR="00B10563" w:rsidRPr="00B10563">
        <w:rPr>
          <w:rFonts w:ascii="Times New Roman" w:hAnsi="Times New Roman"/>
          <w:sz w:val="24"/>
          <w:szCs w:val="24"/>
        </w:rPr>
        <w:t xml:space="preserve">«Геофизические методы поисков и разведки месторождений полезных ископаемых», «Геофизические методы исследования скважин», «Технология  и  техника разведки  месторождений  полезных ископаемых», «Геологическая съемка, поиски и разведка месторождений полезных ископаемых», «Поиски и разведка подземных вод и инженерно-геологические изыскания», «Гидрогеология и инженерная геология», «Промышленное и гражданское строительство», «Строительство и эксплуатация зданий и сооружений», «Гидротехническое строительство», «Производство строительных материалов, изделий и конструкций», «Производство  неметаллических  строительных  изделий  и конструкций», «Изготовление металлических конструкций», «Проектирование зданий», «Мосты и транспортные тоннели», «Строительство мостов», «Строительство тоннелей и метрополитенов», «Строительство железных дорог, путь и путевое хозяйство», «Автомобильные дороги и аэродромы», «Строительство и эксплуатация автомобильных дорог и аэродромов», «Строительство и эксплуатация городских путей сообщения», «Геология», «Геофизика», «Геология и разведка полезных ископаемых», «Физические процессы горного или нефтегазового производства», «Открытые горные работы», </w:t>
      </w:r>
      <w:r w:rsidR="00B10563" w:rsidRPr="00B10563">
        <w:rPr>
          <w:rFonts w:ascii="Times New Roman" w:hAnsi="Times New Roman"/>
          <w:sz w:val="24"/>
          <w:szCs w:val="24"/>
        </w:rPr>
        <w:lastRenderedPageBreak/>
        <w:t xml:space="preserve">«Гидротехническое строительство речных сооружений и гидроэлектростанций», </w:t>
      </w:r>
      <w:r w:rsidRPr="00B10563">
        <w:rPr>
          <w:rFonts w:ascii="Times New Roman" w:hAnsi="Times New Roman"/>
          <w:sz w:val="24"/>
          <w:szCs w:val="24"/>
        </w:rPr>
        <w:t>или профессиональное техническое образование и профессиональную переподготовку по указанному направлению профессиональной деятельности.</w:t>
      </w:r>
    </w:p>
    <w:p w:rsidR="003C2402" w:rsidRPr="00B10563" w:rsidRDefault="003C2402" w:rsidP="00B10563">
      <w:pPr>
        <w:pStyle w:val="a3"/>
        <w:spacing w:after="0"/>
        <w:ind w:hanging="1200"/>
        <w:rPr>
          <w:b/>
        </w:rPr>
      </w:pPr>
    </w:p>
    <w:p w:rsidR="00EF1C2E" w:rsidRPr="00C45380" w:rsidRDefault="003C2402" w:rsidP="00EF1C2E">
      <w:pPr>
        <w:pStyle w:val="a3"/>
        <w:spacing w:after="0"/>
        <w:ind w:left="0"/>
        <w:jc w:val="center"/>
        <w:rPr>
          <w:b/>
        </w:rPr>
      </w:pPr>
      <w:r>
        <w:rPr>
          <w:b/>
        </w:rPr>
        <w:t>1</w:t>
      </w:r>
      <w:r w:rsidR="000D1BEB">
        <w:rPr>
          <w:b/>
        </w:rPr>
        <w:t>2</w:t>
      </w:r>
      <w:r>
        <w:rPr>
          <w:b/>
        </w:rPr>
        <w:t xml:space="preserve">. </w:t>
      </w:r>
      <w:r w:rsidR="00EF1C2E" w:rsidRPr="00C45380">
        <w:rPr>
          <w:b/>
        </w:rPr>
        <w:t xml:space="preserve">Требования к выдаче свидетельств о допуске к работам </w:t>
      </w:r>
      <w:r w:rsidR="00EF1C2E">
        <w:rPr>
          <w:b/>
        </w:rPr>
        <w:t xml:space="preserve"> на </w:t>
      </w:r>
      <w:r w:rsidR="00EF1C2E" w:rsidRPr="00C45380">
        <w:rPr>
          <w:b/>
        </w:rPr>
        <w:t>особо опасных, технически сложных и уникальных объектах капитального строительства, оказывающим влияние на безопасность указанных объектов</w:t>
      </w:r>
      <w:r w:rsidR="00EF1C2E">
        <w:rPr>
          <w:b/>
        </w:rPr>
        <w:t>.</w:t>
      </w:r>
    </w:p>
    <w:p w:rsidR="00EF1C2E" w:rsidRPr="00C45380" w:rsidRDefault="00EF1C2E" w:rsidP="00EF1C2E">
      <w:pPr>
        <w:pStyle w:val="a3"/>
        <w:spacing w:after="0"/>
        <w:ind w:left="0" w:firstLine="720"/>
        <w:jc w:val="center"/>
      </w:pPr>
    </w:p>
    <w:p w:rsidR="00EF1C2E" w:rsidRPr="00C45380" w:rsidRDefault="00EF1C2E" w:rsidP="00EF1C2E">
      <w:pPr>
        <w:pStyle w:val="a3"/>
        <w:spacing w:after="0"/>
        <w:ind w:left="0" w:firstLine="720"/>
        <w:jc w:val="both"/>
      </w:pPr>
      <w:r>
        <w:t>12</w:t>
      </w:r>
      <w:r w:rsidRPr="00C45380">
        <w:t>.1. Индивидуальный предприниматель или юридическое лицо, являющееся членом Партнерства, вправе выполнять работы связанные</w:t>
      </w:r>
      <w:r>
        <w:t xml:space="preserve"> инженерными изысканиями в целях подготовки проектной документации для</w:t>
      </w:r>
      <w:r w:rsidRPr="00C45380">
        <w:t xml:space="preserve"> строительств</w:t>
      </w:r>
      <w:r>
        <w:t>а</w:t>
      </w:r>
      <w:r w:rsidRPr="00C45380">
        <w:t>, реконструкци</w:t>
      </w:r>
      <w:r>
        <w:t>и</w:t>
      </w:r>
      <w:r w:rsidRPr="00C45380">
        <w:t xml:space="preserve"> и капитальн</w:t>
      </w:r>
      <w:r>
        <w:t>ого</w:t>
      </w:r>
      <w:r w:rsidRPr="00C45380">
        <w:t xml:space="preserve"> ремонт</w:t>
      </w:r>
      <w:r>
        <w:t>а</w:t>
      </w:r>
      <w:r w:rsidRPr="00C45380">
        <w:t xml:space="preserve"> особо опасных, технически сложных и уникальных объектов капитального строительства, оказывающие влияние на безопасность указанных объектов, только при наличии в выданном саморегулируемой организацией Свидетельстве о допуске соответствующего разрешения на выполнение работ по</w:t>
      </w:r>
      <w:r>
        <w:t xml:space="preserve"> инженерным изысканиям в целях подготовки проектной документации для строительства, реконструкции и капитального ремонта</w:t>
      </w:r>
      <w:r w:rsidRPr="00C45380">
        <w:t xml:space="preserve"> особо опасных, технически сложных и уникальных объект</w:t>
      </w:r>
      <w:r>
        <w:t>ов капитального строительства</w:t>
      </w:r>
      <w:r w:rsidRPr="00C45380">
        <w:t>, предусмотренных статьей 48.1 Градостроительного кодекса РФ.</w:t>
      </w:r>
    </w:p>
    <w:p w:rsidR="00EF1C2E" w:rsidRPr="00C45380" w:rsidRDefault="00EF1C2E" w:rsidP="00EF1C2E">
      <w:pPr>
        <w:pStyle w:val="a3"/>
        <w:spacing w:after="0"/>
        <w:ind w:left="0" w:firstLine="720"/>
        <w:jc w:val="both"/>
      </w:pPr>
      <w:r>
        <w:t>12</w:t>
      </w:r>
      <w:r w:rsidRPr="00C45380">
        <w:t>.2. В том случае, если кандидат в члены (член) саморегулируемой организации намерен выполнять работы связанные</w:t>
      </w:r>
      <w:r>
        <w:t xml:space="preserve"> инженерными изысканиями в целях</w:t>
      </w:r>
      <w:r w:rsidRPr="00C45380">
        <w:t xml:space="preserve"> с</w:t>
      </w:r>
      <w:r>
        <w:t xml:space="preserve"> подготовки проектной документации для</w:t>
      </w:r>
      <w:r w:rsidRPr="00C45380">
        <w:t xml:space="preserve"> строительств</w:t>
      </w:r>
      <w:r>
        <w:t>а</w:t>
      </w:r>
      <w:r w:rsidRPr="00C45380">
        <w:t>, реконструкци</w:t>
      </w:r>
      <w:r>
        <w:t>и</w:t>
      </w:r>
      <w:r w:rsidRPr="00C45380">
        <w:t xml:space="preserve"> и капитальн</w:t>
      </w:r>
      <w:r>
        <w:t>ого</w:t>
      </w:r>
      <w:r w:rsidRPr="00C45380">
        <w:t xml:space="preserve"> ремонт</w:t>
      </w:r>
      <w:r>
        <w:t>а</w:t>
      </w:r>
      <w:r w:rsidRPr="00C45380">
        <w:t xml:space="preserve"> особо опасных, технически сложных и уникальных объектов капитального строительства, оказывающие влияние на безопасность указанных объектов, соответствующие сведения</w:t>
      </w:r>
      <w:r>
        <w:t xml:space="preserve"> о необходимости получения такого разрешения</w:t>
      </w:r>
      <w:r w:rsidRPr="00C45380">
        <w:t xml:space="preserve"> подлежат включению в заявление  о выдаче Свидетельства о допуске (о внесении изменений в Свидетельство о допуске), с указанием в </w:t>
      </w:r>
      <w:proofErr w:type="spellStart"/>
      <w:r w:rsidRPr="00C45380">
        <w:t>заялении</w:t>
      </w:r>
      <w:proofErr w:type="spellEnd"/>
      <w:r w:rsidRPr="00C45380">
        <w:t xml:space="preserve"> перечня работ по</w:t>
      </w:r>
      <w:r>
        <w:t xml:space="preserve"> инженерным изысканиям в целях разработки проектной документации для строительства </w:t>
      </w:r>
      <w:r w:rsidRPr="00C45380">
        <w:t>особо опасных, технически сложных и уникальных объект</w:t>
      </w:r>
      <w:r>
        <w:t>ов</w:t>
      </w:r>
      <w:r w:rsidRPr="00C45380">
        <w:t>, предусмотренных статьей 48.1 Градостроительного кодекса РФ.</w:t>
      </w:r>
    </w:p>
    <w:p w:rsidR="00EF1C2E" w:rsidRPr="00C45380" w:rsidRDefault="00EF1C2E" w:rsidP="00EF1C2E">
      <w:pPr>
        <w:autoSpaceDE w:val="0"/>
        <w:autoSpaceDN w:val="0"/>
        <w:adjustRightInd w:val="0"/>
        <w:ind w:firstLine="720"/>
        <w:jc w:val="both"/>
        <w:rPr>
          <w:rFonts w:ascii="Times New Roman" w:hAnsi="Times New Roman"/>
          <w:sz w:val="24"/>
        </w:rPr>
      </w:pPr>
      <w:r>
        <w:rPr>
          <w:rFonts w:ascii="Times New Roman" w:hAnsi="Times New Roman"/>
          <w:sz w:val="24"/>
        </w:rPr>
        <w:t>20</w:t>
      </w:r>
      <w:r w:rsidRPr="00C45380">
        <w:rPr>
          <w:rFonts w:ascii="Times New Roman" w:hAnsi="Times New Roman"/>
          <w:sz w:val="24"/>
        </w:rPr>
        <w:t>.3. Минимально необходимыми требованиями к выдаче саморегулируемой организацией Свидетельств о допуске к работам связанным с</w:t>
      </w:r>
      <w:r>
        <w:rPr>
          <w:rFonts w:ascii="Times New Roman" w:hAnsi="Times New Roman"/>
          <w:sz w:val="24"/>
        </w:rPr>
        <w:t xml:space="preserve"> инженерными изысканиями в целях подготовки проектной документации для </w:t>
      </w:r>
      <w:r w:rsidRPr="00C45380">
        <w:rPr>
          <w:rFonts w:ascii="Times New Roman" w:hAnsi="Times New Roman"/>
          <w:sz w:val="24"/>
        </w:rPr>
        <w:t>строительств</w:t>
      </w:r>
      <w:r>
        <w:rPr>
          <w:rFonts w:ascii="Times New Roman" w:hAnsi="Times New Roman"/>
          <w:sz w:val="24"/>
        </w:rPr>
        <w:t>а</w:t>
      </w:r>
      <w:r w:rsidRPr="00C45380">
        <w:rPr>
          <w:rFonts w:ascii="Times New Roman" w:hAnsi="Times New Roman"/>
          <w:sz w:val="24"/>
        </w:rPr>
        <w:t>, реконструкци</w:t>
      </w:r>
      <w:r>
        <w:rPr>
          <w:rFonts w:ascii="Times New Roman" w:hAnsi="Times New Roman"/>
          <w:sz w:val="24"/>
        </w:rPr>
        <w:t>и</w:t>
      </w:r>
      <w:r w:rsidRPr="00C45380">
        <w:rPr>
          <w:rFonts w:ascii="Times New Roman" w:hAnsi="Times New Roman"/>
          <w:sz w:val="24"/>
        </w:rPr>
        <w:t xml:space="preserve"> и капитальн</w:t>
      </w:r>
      <w:r>
        <w:rPr>
          <w:rFonts w:ascii="Times New Roman" w:hAnsi="Times New Roman"/>
          <w:sz w:val="24"/>
        </w:rPr>
        <w:t>ого</w:t>
      </w:r>
      <w:r w:rsidRPr="00C45380">
        <w:rPr>
          <w:rFonts w:ascii="Times New Roman" w:hAnsi="Times New Roman"/>
          <w:sz w:val="24"/>
        </w:rPr>
        <w:t xml:space="preserve"> ремон</w:t>
      </w:r>
      <w:r>
        <w:rPr>
          <w:rFonts w:ascii="Times New Roman" w:hAnsi="Times New Roman"/>
          <w:sz w:val="24"/>
        </w:rPr>
        <w:t>та</w:t>
      </w:r>
      <w:r w:rsidRPr="00C45380">
        <w:rPr>
          <w:rFonts w:ascii="Times New Roman" w:hAnsi="Times New Roman"/>
          <w:sz w:val="24"/>
        </w:rPr>
        <w:t xml:space="preserve"> особо опасных, технически сложных и уникальных объектов, предусмотренных статьей 48.1 Градостроительного кодекса РФ являются:</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20.3.1. Требования к кадровому составу заявителя:</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для юридического лица:</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в штате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для индивидуального предпринимателя:</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высшего профессионального образования соответствующего профиля и стажа работы в области инженерных изысканий не менее 5 лет;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работников, численность, образование и стаж работы которых соответствуют требованиям, установленным в подпункте "а" настоящего пункта для работников юридического лица.</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20.3.2. В случае получения одной организацией свидетельств на 2 и более вида инженерных изысканий численность специалистов, полевых работников и квалифицированных рабочих рассчитывается в отношении каждой категории по следующей формуле:</w:t>
      </w:r>
    </w:p>
    <w:p w:rsidR="00EF1C2E" w:rsidRDefault="00EF1C2E" w:rsidP="00EF1C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 </w:t>
      </w:r>
      <w:proofErr w:type="spellStart"/>
      <w:r>
        <w:rPr>
          <w:rFonts w:ascii="Times New Roman" w:hAnsi="Times New Roman"/>
          <w:sz w:val="24"/>
          <w:szCs w:val="24"/>
        </w:rPr>
        <w:t>n</w:t>
      </w:r>
      <w:proofErr w:type="spellEnd"/>
      <w:r>
        <w:rPr>
          <w:rFonts w:ascii="Times New Roman" w:hAnsi="Times New Roman"/>
          <w:sz w:val="24"/>
          <w:szCs w:val="24"/>
        </w:rPr>
        <w:t xml:space="preserve"> + </w:t>
      </w:r>
      <w:proofErr w:type="spellStart"/>
      <w:r>
        <w:rPr>
          <w:rFonts w:ascii="Times New Roman" w:hAnsi="Times New Roman"/>
          <w:sz w:val="24"/>
          <w:szCs w:val="24"/>
        </w:rPr>
        <w:t>k</w:t>
      </w:r>
      <w:proofErr w:type="spellEnd"/>
      <w:r>
        <w:rPr>
          <w:rFonts w:ascii="Times New Roman" w:hAnsi="Times New Roman"/>
          <w:sz w:val="24"/>
          <w:szCs w:val="24"/>
        </w:rPr>
        <w:t xml:space="preserve"> (</w:t>
      </w:r>
      <w:proofErr w:type="spellStart"/>
      <w:r>
        <w:rPr>
          <w:rFonts w:ascii="Times New Roman" w:hAnsi="Times New Roman"/>
          <w:sz w:val="24"/>
          <w:szCs w:val="24"/>
        </w:rPr>
        <w:t>xn</w:t>
      </w:r>
      <w:proofErr w:type="spellEnd"/>
      <w:r>
        <w:rPr>
          <w:rFonts w:ascii="Times New Roman" w:hAnsi="Times New Roman"/>
          <w:sz w:val="24"/>
          <w:szCs w:val="24"/>
        </w:rPr>
        <w:t>),</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N - общая численность работников соответствующей категории, необходимая для получения свидетельств на 2 и более вида работ;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n</w:t>
      </w:r>
      <w:proofErr w:type="spellEnd"/>
      <w:r>
        <w:rPr>
          <w:rFonts w:ascii="Times New Roman" w:hAnsi="Times New Roman"/>
          <w:sz w:val="24"/>
          <w:szCs w:val="24"/>
        </w:rPr>
        <w:t xml:space="preserve">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документа;</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k</w:t>
      </w:r>
      <w:proofErr w:type="spellEnd"/>
      <w:r>
        <w:rPr>
          <w:rFonts w:ascii="Times New Roman" w:hAnsi="Times New Roman"/>
          <w:sz w:val="24"/>
          <w:szCs w:val="24"/>
        </w:rPr>
        <w:t xml:space="preserve"> не менее 0,3 - для специалистов;</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k</w:t>
      </w:r>
      <w:proofErr w:type="spellEnd"/>
      <w:r>
        <w:rPr>
          <w:rFonts w:ascii="Times New Roman" w:hAnsi="Times New Roman"/>
          <w:sz w:val="24"/>
          <w:szCs w:val="24"/>
        </w:rPr>
        <w:t xml:space="preserve"> не менее 0,5 - для полевых работников и квалифицированных рабочих;</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x</w:t>
      </w:r>
      <w:proofErr w:type="spellEnd"/>
      <w:r>
        <w:rPr>
          <w:rFonts w:ascii="Times New Roman" w:hAnsi="Times New Roman"/>
          <w:sz w:val="24"/>
          <w:szCs w:val="24"/>
        </w:rPr>
        <w:t xml:space="preserve"> - количество видов работ.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20.3.3. Требованиями к повышению квалификации являются:</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20.3.4. Требованием к имуществу является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20.3.5.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EF1C2E" w:rsidRDefault="00EF1C2E" w:rsidP="00EF1C2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20.3.6. Помимо требований, указанных в пунктах 20.3.1 – 20.3.5 настоящего документа, у юридического лица и (или) индивидуального предпринимателя должна быть система контроля качества.</w:t>
      </w:r>
    </w:p>
    <w:p w:rsidR="003C2402" w:rsidRDefault="003C2402" w:rsidP="003C2402">
      <w:pPr>
        <w:autoSpaceDE w:val="0"/>
        <w:autoSpaceDN w:val="0"/>
        <w:adjustRightInd w:val="0"/>
        <w:spacing w:after="0"/>
        <w:ind w:firstLine="540"/>
        <w:jc w:val="both"/>
        <w:rPr>
          <w:rFonts w:ascii="Times New Roman" w:hAnsi="Times New Roman"/>
          <w:sz w:val="24"/>
        </w:rPr>
      </w:pPr>
    </w:p>
    <w:sectPr w:rsidR="003C2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2402"/>
    <w:rsid w:val="00004ADE"/>
    <w:rsid w:val="000C72D0"/>
    <w:rsid w:val="000D1BEB"/>
    <w:rsid w:val="001813E5"/>
    <w:rsid w:val="001B166F"/>
    <w:rsid w:val="001E5397"/>
    <w:rsid w:val="001F1BFB"/>
    <w:rsid w:val="00206ABF"/>
    <w:rsid w:val="002A03D6"/>
    <w:rsid w:val="00322C3A"/>
    <w:rsid w:val="00355947"/>
    <w:rsid w:val="003C2402"/>
    <w:rsid w:val="0041114C"/>
    <w:rsid w:val="00415BFA"/>
    <w:rsid w:val="0042218E"/>
    <w:rsid w:val="00457243"/>
    <w:rsid w:val="004760A4"/>
    <w:rsid w:val="004B18EF"/>
    <w:rsid w:val="004B77BC"/>
    <w:rsid w:val="0051354F"/>
    <w:rsid w:val="00542036"/>
    <w:rsid w:val="006B379E"/>
    <w:rsid w:val="007F4A1E"/>
    <w:rsid w:val="00800E65"/>
    <w:rsid w:val="00855527"/>
    <w:rsid w:val="008F3C49"/>
    <w:rsid w:val="009020C6"/>
    <w:rsid w:val="009733D6"/>
    <w:rsid w:val="00995918"/>
    <w:rsid w:val="009B54AF"/>
    <w:rsid w:val="009D6E11"/>
    <w:rsid w:val="00B10563"/>
    <w:rsid w:val="00B41113"/>
    <w:rsid w:val="00B83B54"/>
    <w:rsid w:val="00C05F4E"/>
    <w:rsid w:val="00CE09C4"/>
    <w:rsid w:val="00D225BB"/>
    <w:rsid w:val="00D5508E"/>
    <w:rsid w:val="00D97FEA"/>
    <w:rsid w:val="00DB3837"/>
    <w:rsid w:val="00EB573E"/>
    <w:rsid w:val="00EF1C2E"/>
    <w:rsid w:val="00F03D3F"/>
    <w:rsid w:val="00F41DB5"/>
    <w:rsid w:val="00F50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402"/>
    <w:pPr>
      <w:spacing w:after="200" w:line="276" w:lineRule="auto"/>
    </w:pPr>
    <w:rPr>
      <w:rFonts w:ascii="Calibri" w:hAnsi="Calibri"/>
      <w:sz w:val="22"/>
      <w:szCs w:val="22"/>
    </w:rPr>
  </w:style>
  <w:style w:type="paragraph" w:styleId="3">
    <w:name w:val="heading 3"/>
    <w:basedOn w:val="a"/>
    <w:link w:val="30"/>
    <w:qFormat/>
    <w:rsid w:val="00542036"/>
    <w:pPr>
      <w:spacing w:before="50" w:after="0" w:line="240" w:lineRule="auto"/>
      <w:outlineLvl w:val="2"/>
    </w:pPr>
    <w:rPr>
      <w:rFonts w:ascii="Times New Roman" w:hAnsi="Times New Roman"/>
      <w:b/>
      <w:bCs/>
      <w:sz w:val="12"/>
      <w:szCs w:val="1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C2402"/>
    <w:pPr>
      <w:widowControl w:val="0"/>
      <w:autoSpaceDE w:val="0"/>
      <w:autoSpaceDN w:val="0"/>
      <w:adjustRightInd w:val="0"/>
      <w:ind w:firstLine="720"/>
    </w:pPr>
    <w:rPr>
      <w:rFonts w:ascii="Arial" w:hAnsi="Arial" w:cs="Arial"/>
    </w:rPr>
  </w:style>
  <w:style w:type="paragraph" w:styleId="a3">
    <w:name w:val="Body Text Indent"/>
    <w:basedOn w:val="a"/>
    <w:rsid w:val="003C2402"/>
    <w:pPr>
      <w:spacing w:after="120" w:line="240" w:lineRule="auto"/>
      <w:ind w:left="283"/>
    </w:pPr>
    <w:rPr>
      <w:rFonts w:ascii="Times New Roman" w:hAnsi="Times New Roman"/>
      <w:sz w:val="24"/>
      <w:szCs w:val="24"/>
    </w:rPr>
  </w:style>
  <w:style w:type="paragraph" w:styleId="a4">
    <w:name w:val="Balloon Text"/>
    <w:basedOn w:val="a"/>
    <w:semiHidden/>
    <w:rsid w:val="009D6E11"/>
    <w:rPr>
      <w:rFonts w:ascii="Tahoma" w:hAnsi="Tahoma" w:cs="Tahoma"/>
      <w:sz w:val="16"/>
      <w:szCs w:val="16"/>
    </w:rPr>
  </w:style>
  <w:style w:type="paragraph" w:styleId="a5">
    <w:name w:val="Normal (Web)"/>
    <w:basedOn w:val="a"/>
    <w:semiHidden/>
    <w:unhideWhenUsed/>
    <w:rsid w:val="00CE09C4"/>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F03D3F"/>
    <w:rPr>
      <w:b/>
      <w:bCs/>
    </w:rPr>
  </w:style>
  <w:style w:type="character" w:customStyle="1" w:styleId="30">
    <w:name w:val="Заголовок 3 Знак"/>
    <w:basedOn w:val="a0"/>
    <w:link w:val="3"/>
    <w:rsid w:val="00542036"/>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5223</Words>
  <Characters>29775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Gremlin</cp:lastModifiedBy>
  <cp:revision>2</cp:revision>
  <cp:lastPrinted>2010-01-13T15:52:00Z</cp:lastPrinted>
  <dcterms:created xsi:type="dcterms:W3CDTF">2010-02-25T14:40:00Z</dcterms:created>
  <dcterms:modified xsi:type="dcterms:W3CDTF">2010-02-25T14:40:00Z</dcterms:modified>
</cp:coreProperties>
</file>